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E1DF0" w14:textId="3C2AE0E0" w:rsidR="00CD4E40" w:rsidRPr="00397DD7" w:rsidRDefault="009A6EBB" w:rsidP="00CD4E40">
      <w:pPr>
        <w:jc w:val="center"/>
        <w:rPr>
          <w:rFonts w:asciiTheme="minorBidi" w:hAnsiTheme="minorBidi" w:cstheme="minorBidi"/>
          <w:b/>
          <w:color w:val="C00000"/>
          <w:sz w:val="32"/>
          <w:szCs w:val="32"/>
        </w:rPr>
      </w:pPr>
      <w:r w:rsidRPr="00397DD7">
        <w:rPr>
          <w:rFonts w:asciiTheme="minorBidi" w:hAnsiTheme="minorBidi" w:cstheme="minorBidi"/>
          <w:b/>
          <w:color w:val="C00000"/>
          <w:sz w:val="32"/>
          <w:szCs w:val="32"/>
        </w:rPr>
        <w:t>The Last Days &amp; Purim</w:t>
      </w:r>
    </w:p>
    <w:p w14:paraId="5401BEA0" w14:textId="69AC9287" w:rsidR="009A6EBB" w:rsidRPr="00397DD7" w:rsidRDefault="00EA32E6" w:rsidP="00CD4E40">
      <w:pPr>
        <w:jc w:val="center"/>
        <w:rPr>
          <w:rFonts w:asciiTheme="minorBidi" w:hAnsiTheme="minorBidi" w:cstheme="minorBidi"/>
          <w:b/>
          <w:color w:val="C00000"/>
          <w:sz w:val="32"/>
          <w:szCs w:val="32"/>
        </w:rPr>
      </w:pPr>
      <w:r>
        <w:rPr>
          <w:rFonts w:asciiTheme="minorBidi" w:hAnsiTheme="minorBidi" w:cstheme="minorBidi"/>
          <w:b/>
          <w:color w:val="C00000"/>
          <w:sz w:val="32"/>
          <w:szCs w:val="32"/>
        </w:rPr>
        <w:t>March 12</w:t>
      </w:r>
      <w:bookmarkStart w:id="0" w:name="_GoBack"/>
      <w:bookmarkEnd w:id="0"/>
      <w:r w:rsidR="009A6EBB" w:rsidRPr="00397DD7">
        <w:rPr>
          <w:rFonts w:asciiTheme="minorBidi" w:hAnsiTheme="minorBidi" w:cstheme="minorBidi"/>
          <w:b/>
          <w:color w:val="C00000"/>
          <w:sz w:val="32"/>
          <w:szCs w:val="32"/>
        </w:rPr>
        <w:t>, 2017</w:t>
      </w:r>
    </w:p>
    <w:p w14:paraId="25C6B95D" w14:textId="77777777" w:rsidR="00CD4E40" w:rsidRPr="00397DD7" w:rsidRDefault="00CD4E40" w:rsidP="00CD4E40">
      <w:pPr>
        <w:rPr>
          <w:rFonts w:asciiTheme="minorBidi" w:hAnsiTheme="minorBidi" w:cstheme="minorBidi"/>
          <w:bCs/>
          <w:sz w:val="12"/>
          <w:szCs w:val="12"/>
        </w:rPr>
      </w:pPr>
    </w:p>
    <w:p w14:paraId="7F392AA6" w14:textId="77777777" w:rsidR="009A6EBB" w:rsidRPr="00397DD7" w:rsidRDefault="009A6EBB" w:rsidP="009A6EBB">
      <w:pPr>
        <w:rPr>
          <w:rFonts w:asciiTheme="minorBidi" w:hAnsiTheme="minorBidi" w:cstheme="minorBidi"/>
          <w:b/>
          <w:bCs/>
        </w:rPr>
      </w:pPr>
      <w:r w:rsidRPr="00397DD7">
        <w:rPr>
          <w:rFonts w:asciiTheme="minorBidi" w:hAnsiTheme="minorBidi" w:cstheme="minorBidi"/>
          <w:b/>
          <w:bCs/>
        </w:rPr>
        <w:t>1. The story of Purim.</w:t>
      </w:r>
    </w:p>
    <w:p w14:paraId="4F260DAD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01E78AEE" w14:textId="77777777" w:rsidR="009A6EBB" w:rsidRPr="00397DD7" w:rsidRDefault="009A6EBB" w:rsidP="009A6EBB">
      <w:pPr>
        <w:rPr>
          <w:rFonts w:asciiTheme="minorBidi" w:hAnsiTheme="minorBidi" w:cstheme="minorBidi"/>
          <w:b/>
          <w:bCs/>
        </w:rPr>
      </w:pPr>
      <w:r w:rsidRPr="00397DD7">
        <w:rPr>
          <w:rFonts w:asciiTheme="minorBidi" w:hAnsiTheme="minorBidi" w:cstheme="minorBidi"/>
          <w:b/>
          <w:bCs/>
        </w:rPr>
        <w:t>2. There is a Biblical Pattern.</w:t>
      </w:r>
    </w:p>
    <w:p w14:paraId="2AC98136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0F6EC9AB" w14:textId="77777777" w:rsidR="009A6EBB" w:rsidRPr="00397DD7" w:rsidRDefault="009A6EBB" w:rsidP="009A6EBB">
      <w:pPr>
        <w:tabs>
          <w:tab w:val="left" w:pos="288"/>
        </w:tabs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  <w:t>Genesis 12:1-3 (NKJV)</w:t>
      </w:r>
    </w:p>
    <w:p w14:paraId="283B4F75" w14:textId="77777777" w:rsidR="009A6EBB" w:rsidRPr="00397DD7" w:rsidRDefault="009A6EBB" w:rsidP="009A6EBB">
      <w:pPr>
        <w:tabs>
          <w:tab w:val="left" w:pos="288"/>
          <w:tab w:val="left" w:pos="360"/>
        </w:tabs>
        <w:ind w:left="576" w:hanging="720"/>
        <w:jc w:val="both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bCs/>
          <w:vertAlign w:val="superscript"/>
        </w:rPr>
        <w:tab/>
        <w:t>1</w:t>
      </w:r>
      <w:r w:rsidRPr="00397DD7">
        <w:rPr>
          <w:rFonts w:asciiTheme="minorBidi" w:hAnsiTheme="minorBidi" w:cstheme="minorBidi"/>
          <w:bCs/>
          <w:vertAlign w:val="superscript"/>
        </w:rPr>
        <w:tab/>
      </w:r>
      <w:r w:rsidRPr="00397DD7">
        <w:rPr>
          <w:rFonts w:asciiTheme="minorBidi" w:hAnsiTheme="minorBidi" w:cstheme="minorBidi"/>
        </w:rPr>
        <w:t xml:space="preserve">Now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had said to Abram:</w:t>
      </w:r>
    </w:p>
    <w:p w14:paraId="06640709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“Get out of your country,</w:t>
      </w:r>
    </w:p>
    <w:p w14:paraId="466E9B57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From your family</w:t>
      </w:r>
    </w:p>
    <w:p w14:paraId="1C4A45DA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And from your father’s house,</w:t>
      </w:r>
    </w:p>
    <w:p w14:paraId="68668F97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To a land that I will show you.</w:t>
      </w:r>
    </w:p>
    <w:p w14:paraId="419F7410" w14:textId="77777777" w:rsidR="009A6EBB" w:rsidRPr="00397DD7" w:rsidRDefault="009A6EBB" w:rsidP="009A6EBB">
      <w:pPr>
        <w:tabs>
          <w:tab w:val="left" w:pos="288"/>
          <w:tab w:val="left" w:pos="360"/>
        </w:tabs>
        <w:ind w:left="576" w:hanging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vertAlign w:val="superscript"/>
        </w:rPr>
        <w:tab/>
        <w:t>2</w:t>
      </w:r>
      <w:r w:rsidRPr="00397DD7">
        <w:rPr>
          <w:rFonts w:asciiTheme="minorBidi" w:hAnsiTheme="minorBidi" w:cstheme="minorBidi"/>
        </w:rPr>
        <w:tab/>
        <w:t>I will make you a great nation;</w:t>
      </w:r>
    </w:p>
    <w:p w14:paraId="1D346C58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I will bless you</w:t>
      </w:r>
    </w:p>
    <w:p w14:paraId="7F2D4056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And make your name great;</w:t>
      </w:r>
    </w:p>
    <w:p w14:paraId="060A1151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And you shall be a blessing.</w:t>
      </w:r>
    </w:p>
    <w:p w14:paraId="4B46FD75" w14:textId="77777777" w:rsidR="009A6EBB" w:rsidRPr="00397DD7" w:rsidRDefault="009A6EBB" w:rsidP="009A6EBB">
      <w:pPr>
        <w:tabs>
          <w:tab w:val="left" w:pos="288"/>
          <w:tab w:val="left" w:pos="360"/>
        </w:tabs>
        <w:ind w:left="576" w:hanging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vertAlign w:val="superscript"/>
        </w:rPr>
        <w:tab/>
        <w:t>3</w:t>
      </w:r>
      <w:r w:rsidRPr="00397DD7">
        <w:rPr>
          <w:rFonts w:asciiTheme="minorBidi" w:hAnsiTheme="minorBidi" w:cstheme="minorBidi"/>
        </w:rPr>
        <w:tab/>
        <w:t>I will bless those who bless you,</w:t>
      </w:r>
    </w:p>
    <w:p w14:paraId="7D7651B5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And I will curse him who curses you;</w:t>
      </w:r>
    </w:p>
    <w:p w14:paraId="3F2995A6" w14:textId="77777777" w:rsidR="009A6EBB" w:rsidRPr="00397DD7" w:rsidRDefault="009A6EBB" w:rsidP="009A6EBB">
      <w:pPr>
        <w:tabs>
          <w:tab w:val="left" w:pos="288"/>
        </w:tabs>
        <w:ind w:left="576" w:hanging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ab/>
      </w:r>
      <w:r w:rsidRPr="00397DD7">
        <w:rPr>
          <w:rFonts w:asciiTheme="minorBidi" w:hAnsiTheme="minorBidi" w:cstheme="minorBidi"/>
        </w:rPr>
        <w:tab/>
        <w:t>And in you all the families of the earth shall be blessed.”</w:t>
      </w:r>
    </w:p>
    <w:p w14:paraId="1EE625CD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7E44DCB8" w14:textId="28FE88DD" w:rsidR="009A6EBB" w:rsidRPr="00397DD7" w:rsidRDefault="009A6EBB" w:rsidP="009A6EBB">
      <w:pPr>
        <w:rPr>
          <w:rFonts w:asciiTheme="minorBidi" w:hAnsiTheme="minorBidi" w:cstheme="minorBidi"/>
          <w:b/>
          <w:bCs/>
        </w:rPr>
      </w:pPr>
      <w:r w:rsidRPr="00397DD7">
        <w:rPr>
          <w:rFonts w:asciiTheme="minorBidi" w:hAnsiTheme="minorBidi" w:cstheme="minorBidi"/>
          <w:b/>
          <w:bCs/>
        </w:rPr>
        <w:t>3. Historical Examples</w:t>
      </w:r>
      <w:r w:rsidR="00397DD7">
        <w:rPr>
          <w:rFonts w:asciiTheme="minorBidi" w:hAnsiTheme="minorBidi" w:cstheme="minorBidi"/>
          <w:b/>
          <w:bCs/>
        </w:rPr>
        <w:t>.</w:t>
      </w:r>
    </w:p>
    <w:p w14:paraId="32D48857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1E7F3112" w14:textId="47D55410" w:rsidR="009A6EBB" w:rsidRPr="00397DD7" w:rsidRDefault="009A6EBB" w:rsidP="009A6EBB">
      <w:pPr>
        <w:pStyle w:val="ListParagraph"/>
        <w:numPr>
          <w:ilvl w:val="0"/>
          <w:numId w:val="21"/>
        </w:numPr>
        <w:ind w:left="648"/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Biblical History</w:t>
      </w:r>
      <w:r w:rsidR="00397DD7">
        <w:rPr>
          <w:rFonts w:asciiTheme="minorBidi" w:hAnsiTheme="minorBidi" w:cstheme="minorBidi"/>
        </w:rPr>
        <w:t>.</w:t>
      </w:r>
    </w:p>
    <w:p w14:paraId="25B659DF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5999B4DE" w14:textId="77777777" w:rsidR="009A6EBB" w:rsidRPr="00397DD7" w:rsidRDefault="009A6EBB" w:rsidP="009A6EB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Egypt</w:t>
      </w:r>
    </w:p>
    <w:p w14:paraId="69344210" w14:textId="78BC9358" w:rsidR="009A6EBB" w:rsidRPr="00397DD7" w:rsidRDefault="009A6EBB" w:rsidP="009A6EB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Assyria</w:t>
      </w:r>
    </w:p>
    <w:p w14:paraId="23CDBF2C" w14:textId="261CF072" w:rsidR="009A6EBB" w:rsidRPr="00397DD7" w:rsidRDefault="009A6EBB" w:rsidP="009A6EBB">
      <w:pPr>
        <w:pStyle w:val="ListParagraph"/>
        <w:numPr>
          <w:ilvl w:val="0"/>
          <w:numId w:val="23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Babylon</w:t>
      </w:r>
    </w:p>
    <w:p w14:paraId="272BC6F7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557CAC40" w14:textId="77777777" w:rsidR="009A6EBB" w:rsidRPr="00397DD7" w:rsidRDefault="009A6EBB" w:rsidP="009A6EBB">
      <w:pPr>
        <w:tabs>
          <w:tab w:val="left" w:pos="360"/>
        </w:tabs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Jeremiah 25:8-12 (NKJV) </w:t>
      </w:r>
    </w:p>
    <w:p w14:paraId="2AE8E7C5" w14:textId="77777777" w:rsidR="009A6EBB" w:rsidRPr="00397DD7" w:rsidRDefault="009A6EBB" w:rsidP="009A6EBB">
      <w:pPr>
        <w:tabs>
          <w:tab w:val="left" w:pos="360"/>
        </w:tabs>
        <w:ind w:left="720" w:firstLine="360"/>
        <w:rPr>
          <w:rFonts w:asciiTheme="minorBidi" w:hAnsiTheme="minorBidi" w:cstheme="minorBidi"/>
          <w:b/>
          <w:bCs/>
        </w:rPr>
      </w:pPr>
      <w:r w:rsidRPr="00397DD7">
        <w:rPr>
          <w:rFonts w:asciiTheme="minorBidi" w:hAnsiTheme="minorBidi" w:cstheme="minorBidi"/>
          <w:vertAlign w:val="superscript"/>
        </w:rPr>
        <w:t>8 </w:t>
      </w:r>
      <w:r w:rsidRPr="00397DD7">
        <w:rPr>
          <w:rFonts w:asciiTheme="minorBidi" w:hAnsiTheme="minorBidi" w:cstheme="minorBidi"/>
        </w:rPr>
        <w:t xml:space="preserve">“Therefore thus says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of hosts: ‘Because you have not heard My words, </w:t>
      </w:r>
      <w:r w:rsidRPr="00397DD7">
        <w:rPr>
          <w:rFonts w:asciiTheme="minorBidi" w:hAnsiTheme="minorBidi" w:cstheme="minorBidi"/>
          <w:vertAlign w:val="superscript"/>
        </w:rPr>
        <w:t>9 </w:t>
      </w:r>
      <w:r w:rsidRPr="00397DD7">
        <w:rPr>
          <w:rFonts w:asciiTheme="minorBidi" w:hAnsiTheme="minorBidi" w:cstheme="minorBidi"/>
        </w:rPr>
        <w:t xml:space="preserve">behold, I will send and take all the families of the north,’ says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, ‘and Nebuchadnezzar the king of Babylon, </w:t>
      </w:r>
      <w:proofErr w:type="gramStart"/>
      <w:r w:rsidRPr="00397DD7">
        <w:rPr>
          <w:rFonts w:asciiTheme="minorBidi" w:hAnsiTheme="minorBidi" w:cstheme="minorBidi"/>
        </w:rPr>
        <w:t>My</w:t>
      </w:r>
      <w:proofErr w:type="gramEnd"/>
      <w:r w:rsidRPr="00397DD7">
        <w:rPr>
          <w:rFonts w:asciiTheme="minorBidi" w:hAnsiTheme="minorBidi" w:cstheme="minorBidi"/>
        </w:rPr>
        <w:t xml:space="preserve"> servant, and will bring them against this land, against its inhabitants, and against these nations all around, and will utterly destroy them, and make them an astonishment, a hissing, and perpetual desolations. </w:t>
      </w:r>
      <w:r w:rsidRPr="00397DD7">
        <w:rPr>
          <w:rFonts w:asciiTheme="minorBidi" w:hAnsiTheme="minorBidi" w:cstheme="minorBidi"/>
          <w:vertAlign w:val="superscript"/>
        </w:rPr>
        <w:t>10 </w:t>
      </w:r>
      <w:r w:rsidRPr="00397DD7">
        <w:rPr>
          <w:rFonts w:asciiTheme="minorBidi" w:hAnsiTheme="minorBidi" w:cstheme="minorBidi"/>
        </w:rPr>
        <w:t xml:space="preserve">Moreover I will take from them the voice of mirth and the voice of gladness, the voice of </w:t>
      </w:r>
      <w:r w:rsidRPr="00397DD7">
        <w:rPr>
          <w:rFonts w:asciiTheme="minorBidi" w:hAnsiTheme="minorBidi" w:cstheme="minorBidi"/>
        </w:rPr>
        <w:lastRenderedPageBreak/>
        <w:t xml:space="preserve">the bridegroom and the voice of the bride, the sound of the millstones and the light of the lamp. </w:t>
      </w:r>
      <w:r w:rsidRPr="00397DD7">
        <w:rPr>
          <w:rFonts w:asciiTheme="minorBidi" w:hAnsiTheme="minorBidi" w:cstheme="minorBidi"/>
          <w:b/>
          <w:bCs/>
          <w:vertAlign w:val="superscript"/>
        </w:rPr>
        <w:t>11 </w:t>
      </w:r>
      <w:r w:rsidRPr="00397DD7">
        <w:rPr>
          <w:rFonts w:asciiTheme="minorBidi" w:hAnsiTheme="minorBidi" w:cstheme="minorBidi"/>
          <w:b/>
          <w:bCs/>
        </w:rPr>
        <w:t xml:space="preserve">And this whole land shall be a desolation </w:t>
      </w:r>
      <w:r w:rsidRPr="00397DD7">
        <w:rPr>
          <w:rFonts w:asciiTheme="minorBidi" w:hAnsiTheme="minorBidi" w:cstheme="minorBidi"/>
          <w:b/>
          <w:bCs/>
          <w:i/>
        </w:rPr>
        <w:t>and</w:t>
      </w:r>
      <w:r w:rsidRPr="00397DD7">
        <w:rPr>
          <w:rFonts w:asciiTheme="minorBidi" w:hAnsiTheme="minorBidi" w:cstheme="minorBidi"/>
          <w:b/>
          <w:bCs/>
        </w:rPr>
        <w:t xml:space="preserve"> an astonishment, and these nations shall serve the king of Babylon seventy years.</w:t>
      </w:r>
    </w:p>
    <w:p w14:paraId="44104636" w14:textId="77777777" w:rsidR="009A6EBB" w:rsidRPr="00397DD7" w:rsidRDefault="009A6EBB" w:rsidP="009A6EBB">
      <w:pPr>
        <w:tabs>
          <w:tab w:val="left" w:pos="360"/>
        </w:tabs>
        <w:ind w:left="720" w:firstLine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vertAlign w:val="superscript"/>
        </w:rPr>
        <w:t>12 </w:t>
      </w:r>
      <w:r w:rsidRPr="00397DD7">
        <w:rPr>
          <w:rFonts w:asciiTheme="minorBidi" w:hAnsiTheme="minorBidi" w:cstheme="minorBidi"/>
        </w:rPr>
        <w:t xml:space="preserve">‘Then it will come to pass, </w:t>
      </w:r>
      <w:r w:rsidRPr="00397DD7">
        <w:rPr>
          <w:rFonts w:asciiTheme="minorBidi" w:hAnsiTheme="minorBidi" w:cstheme="minorBidi"/>
          <w:b/>
          <w:bCs/>
        </w:rPr>
        <w:t xml:space="preserve">when seventy years are completed, </w:t>
      </w:r>
      <w:r w:rsidRPr="00397DD7">
        <w:rPr>
          <w:rFonts w:asciiTheme="minorBidi" w:hAnsiTheme="minorBidi" w:cstheme="minorBidi"/>
          <w:b/>
          <w:bCs/>
          <w:i/>
        </w:rPr>
        <w:t>that</w:t>
      </w:r>
      <w:r w:rsidRPr="00397DD7">
        <w:rPr>
          <w:rFonts w:asciiTheme="minorBidi" w:hAnsiTheme="minorBidi" w:cstheme="minorBidi"/>
          <w:b/>
          <w:bCs/>
        </w:rPr>
        <w:t xml:space="preserve"> I will punish the king of Babylon and that nation, the land of the Chaldeans, for their iniquity,’ says the </w:t>
      </w:r>
      <w:r w:rsidRPr="00397DD7">
        <w:rPr>
          <w:rFonts w:asciiTheme="minorBidi" w:hAnsiTheme="minorBidi" w:cstheme="minorBidi"/>
          <w:b/>
          <w:bCs/>
          <w:smallCaps/>
        </w:rPr>
        <w:t>Lord</w:t>
      </w:r>
      <w:r w:rsidRPr="00397DD7">
        <w:rPr>
          <w:rFonts w:asciiTheme="minorBidi" w:hAnsiTheme="minorBidi" w:cstheme="minorBidi"/>
          <w:b/>
          <w:bCs/>
        </w:rPr>
        <w:t>; ‘and I will make it a perpetual desolation.</w:t>
      </w:r>
    </w:p>
    <w:p w14:paraId="3F6250B2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39BE96A7" w14:textId="79D864A4" w:rsidR="009A6EBB" w:rsidRPr="00397DD7" w:rsidRDefault="009A6EBB" w:rsidP="009A6EBB">
      <w:pPr>
        <w:pStyle w:val="ListParagraph"/>
        <w:numPr>
          <w:ilvl w:val="0"/>
          <w:numId w:val="24"/>
        </w:numPr>
        <w:tabs>
          <w:tab w:val="left" w:pos="288"/>
          <w:tab w:val="left" w:pos="360"/>
        </w:tabs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Rome</w:t>
      </w:r>
    </w:p>
    <w:p w14:paraId="5FA66446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0D61C8F2" w14:textId="5E06B21E" w:rsidR="009A6EBB" w:rsidRPr="00397DD7" w:rsidRDefault="009A6EBB" w:rsidP="009A6EBB">
      <w:pPr>
        <w:pStyle w:val="ListParagraph"/>
        <w:numPr>
          <w:ilvl w:val="0"/>
          <w:numId w:val="21"/>
        </w:numPr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Post Biblical History</w:t>
      </w:r>
      <w:r w:rsidR="00397DD7">
        <w:rPr>
          <w:rFonts w:asciiTheme="minorBidi" w:hAnsiTheme="minorBidi" w:cstheme="minorBidi"/>
        </w:rPr>
        <w:t>.</w:t>
      </w:r>
    </w:p>
    <w:p w14:paraId="7B669486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66CE8C51" w14:textId="7E9D03F2" w:rsidR="009A6EBB" w:rsidRPr="00397DD7" w:rsidRDefault="009A6EBB" w:rsidP="009A6EBB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Spain</w:t>
      </w:r>
    </w:p>
    <w:p w14:paraId="406E0453" w14:textId="77777777" w:rsidR="009A6EBB" w:rsidRPr="00397DD7" w:rsidRDefault="009A6EBB" w:rsidP="009A6EBB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England</w:t>
      </w:r>
    </w:p>
    <w:p w14:paraId="4BAB8ACE" w14:textId="57A8B8D2" w:rsidR="009A6EBB" w:rsidRPr="00397DD7" w:rsidRDefault="009A6EBB" w:rsidP="009A6EBB">
      <w:pPr>
        <w:pStyle w:val="ListParagraph"/>
        <w:numPr>
          <w:ilvl w:val="0"/>
          <w:numId w:val="24"/>
        </w:num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Germany</w:t>
      </w:r>
    </w:p>
    <w:p w14:paraId="6864312A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66BEF791" w14:textId="17D2AB95" w:rsidR="009A6EBB" w:rsidRPr="00397DD7" w:rsidRDefault="009A6EBB" w:rsidP="009A6EBB">
      <w:pPr>
        <w:rPr>
          <w:rFonts w:asciiTheme="minorBidi" w:hAnsiTheme="minorBidi" w:cstheme="minorBidi"/>
          <w:b/>
          <w:bCs/>
        </w:rPr>
      </w:pPr>
      <w:r w:rsidRPr="00397DD7">
        <w:rPr>
          <w:rFonts w:asciiTheme="minorBidi" w:hAnsiTheme="minorBidi" w:cstheme="minorBidi"/>
          <w:b/>
          <w:bCs/>
        </w:rPr>
        <w:t>4. The Future</w:t>
      </w:r>
      <w:r w:rsidR="00397DD7">
        <w:rPr>
          <w:rFonts w:asciiTheme="minorBidi" w:hAnsiTheme="minorBidi" w:cstheme="minorBidi"/>
          <w:b/>
          <w:bCs/>
        </w:rPr>
        <w:t>.</w:t>
      </w:r>
    </w:p>
    <w:p w14:paraId="0A384986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2C695CE4" w14:textId="7746BC1A" w:rsidR="009A6EBB" w:rsidRPr="00397DD7" w:rsidRDefault="009A6EBB" w:rsidP="009A6EBB">
      <w:pPr>
        <w:jc w:val="center"/>
        <w:rPr>
          <w:rFonts w:asciiTheme="minorBidi" w:hAnsiTheme="minorBidi" w:cstheme="minorBidi"/>
          <w:b/>
          <w:bCs/>
          <w:color w:val="0432FF"/>
        </w:rPr>
      </w:pPr>
      <w:r w:rsidRPr="00397DD7">
        <w:rPr>
          <w:rFonts w:asciiTheme="minorBidi" w:hAnsiTheme="minorBidi" w:cstheme="minorBidi"/>
          <w:b/>
          <w:bCs/>
          <w:color w:val="0432FF"/>
        </w:rPr>
        <w:t>~</w:t>
      </w:r>
      <w:r w:rsidR="00397DD7">
        <w:rPr>
          <w:rFonts w:asciiTheme="minorBidi" w:hAnsiTheme="minorBidi" w:cstheme="minorBidi"/>
          <w:b/>
          <w:bCs/>
          <w:color w:val="0432FF"/>
        </w:rPr>
        <w:t xml:space="preserve"> </w:t>
      </w:r>
      <w:r w:rsidRPr="00397DD7">
        <w:rPr>
          <w:rFonts w:asciiTheme="minorBidi" w:hAnsiTheme="minorBidi" w:cstheme="minorBidi"/>
          <w:b/>
          <w:bCs/>
          <w:color w:val="0432FF"/>
        </w:rPr>
        <w:t>Th</w:t>
      </w:r>
      <w:r w:rsidRPr="00397DD7">
        <w:rPr>
          <w:rFonts w:asciiTheme="minorBidi" w:hAnsiTheme="minorBidi" w:cstheme="minorBidi"/>
          <w:b/>
          <w:bCs/>
          <w:color w:val="0432FF"/>
        </w:rPr>
        <w:t>e Parables of Matthew 25</w:t>
      </w:r>
      <w:r w:rsidRPr="00397DD7">
        <w:rPr>
          <w:rFonts w:asciiTheme="minorBidi" w:hAnsiTheme="minorBidi" w:cstheme="minorBidi"/>
          <w:b/>
          <w:bCs/>
          <w:color w:val="0432FF"/>
        </w:rPr>
        <w:t xml:space="preserve">: </w:t>
      </w:r>
      <w:r w:rsidRPr="00397DD7">
        <w:rPr>
          <w:rFonts w:asciiTheme="minorBidi" w:hAnsiTheme="minorBidi" w:cstheme="minorBidi"/>
          <w:b/>
          <w:bCs/>
          <w:color w:val="0432FF"/>
        </w:rPr>
        <w:t xml:space="preserve">On the Earth &amp; Post </w:t>
      </w:r>
      <w:r w:rsidRPr="00397DD7">
        <w:rPr>
          <w:rFonts w:asciiTheme="minorBidi" w:hAnsiTheme="minorBidi" w:cstheme="minorBidi"/>
          <w:b/>
          <w:bCs/>
          <w:color w:val="0432FF"/>
        </w:rPr>
        <w:t>2</w:t>
      </w:r>
      <w:r w:rsidRPr="00397DD7">
        <w:rPr>
          <w:rFonts w:asciiTheme="minorBidi" w:hAnsiTheme="minorBidi" w:cstheme="minorBidi"/>
          <w:b/>
          <w:bCs/>
          <w:color w:val="0432FF"/>
          <w:vertAlign w:val="superscript"/>
        </w:rPr>
        <w:t>nd</w:t>
      </w:r>
      <w:r w:rsidRPr="00397DD7">
        <w:rPr>
          <w:rFonts w:asciiTheme="minorBidi" w:hAnsiTheme="minorBidi" w:cstheme="minorBidi"/>
          <w:b/>
          <w:bCs/>
          <w:color w:val="0432FF"/>
        </w:rPr>
        <w:t xml:space="preserve"> Coming</w:t>
      </w:r>
      <w:r w:rsidR="00397DD7">
        <w:rPr>
          <w:rFonts w:asciiTheme="minorBidi" w:hAnsiTheme="minorBidi" w:cstheme="minorBidi"/>
          <w:b/>
          <w:bCs/>
          <w:color w:val="0432FF"/>
        </w:rPr>
        <w:t xml:space="preserve"> </w:t>
      </w:r>
      <w:r w:rsidRPr="00397DD7">
        <w:rPr>
          <w:rFonts w:asciiTheme="minorBidi" w:hAnsiTheme="minorBidi" w:cstheme="minorBidi"/>
          <w:b/>
          <w:bCs/>
          <w:color w:val="0432FF"/>
        </w:rPr>
        <w:t>~</w:t>
      </w:r>
    </w:p>
    <w:p w14:paraId="611D6E0B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41138652" w14:textId="6004B084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color w:val="0432FF"/>
        </w:rPr>
        <w:t>1) Matthew 25:1-13</w:t>
      </w:r>
      <w:r w:rsidR="00397DD7">
        <w:rPr>
          <w:rFonts w:asciiTheme="minorBidi" w:hAnsiTheme="minorBidi" w:cstheme="minorBidi"/>
          <w:color w:val="0432FF"/>
        </w:rPr>
        <w:t>.</w:t>
      </w:r>
    </w:p>
    <w:p w14:paraId="2514C7F7" w14:textId="77777777" w:rsidR="009A6EBB" w:rsidRPr="00397DD7" w:rsidRDefault="009A6EBB" w:rsidP="009A6EBB">
      <w:pPr>
        <w:rPr>
          <w:rFonts w:asciiTheme="minorBidi" w:hAnsiTheme="minorBidi" w:cstheme="minorBidi"/>
          <w:color w:val="0432FF"/>
          <w:sz w:val="4"/>
          <w:szCs w:val="4"/>
        </w:rPr>
      </w:pPr>
    </w:p>
    <w:p w14:paraId="29480FD8" w14:textId="77777777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i/>
          <w:iCs/>
          <w:color w:val="0432FF"/>
        </w:rPr>
        <w:t>The Spirit-Filled Life Bible</w:t>
      </w:r>
      <w:r w:rsidRPr="00397DD7">
        <w:rPr>
          <w:rFonts w:asciiTheme="minorBidi" w:hAnsiTheme="minorBidi" w:cstheme="minorBidi"/>
          <w:color w:val="0432FF"/>
        </w:rPr>
        <w:t xml:space="preserve"> entitles this section: </w:t>
      </w:r>
    </w:p>
    <w:p w14:paraId="4C94A563" w14:textId="77777777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color w:val="0432FF"/>
          <w:u w:val="single"/>
        </w:rPr>
        <w:t>The Parable of the Wise and Foolish Virgins</w:t>
      </w:r>
    </w:p>
    <w:p w14:paraId="0C3EB38B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5C7A8C46" w14:textId="77777777" w:rsidR="009A6EBB" w:rsidRPr="00397DD7" w:rsidRDefault="009A6EBB" w:rsidP="009A6EBB">
      <w:pPr>
        <w:ind w:left="360"/>
        <w:rPr>
          <w:rFonts w:asciiTheme="minorBidi" w:hAnsiTheme="minorBidi" w:cstheme="minorBidi"/>
          <w:color w:val="FF0000"/>
        </w:rPr>
      </w:pPr>
      <w:r w:rsidRPr="00397DD7">
        <w:rPr>
          <w:rFonts w:asciiTheme="minorBidi" w:hAnsiTheme="minorBidi" w:cstheme="minorBidi"/>
        </w:rPr>
        <w:t xml:space="preserve">Matthew 25:1 &amp; 13 – </w:t>
      </w:r>
      <w:r w:rsidRPr="00397DD7">
        <w:rPr>
          <w:rFonts w:asciiTheme="minorBidi" w:hAnsiTheme="minorBidi" w:cstheme="minorBidi"/>
          <w:color w:val="FF0000"/>
          <w:vertAlign w:val="superscript"/>
        </w:rPr>
        <w:t>1</w:t>
      </w:r>
      <w:r w:rsidRPr="00397DD7">
        <w:rPr>
          <w:rFonts w:asciiTheme="minorBidi" w:hAnsiTheme="minorBidi" w:cstheme="minorBidi"/>
          <w:color w:val="FF0000"/>
        </w:rPr>
        <w:t xml:space="preserve"> “Then the kingdom of heaven shall be likened to ten </w:t>
      </w:r>
      <w:r w:rsidRPr="00397DD7">
        <w:rPr>
          <w:rFonts w:asciiTheme="minorBidi" w:hAnsiTheme="minorBidi" w:cstheme="minorBidi"/>
          <w:color w:val="FF0000"/>
          <w:u w:val="single"/>
        </w:rPr>
        <w:t>virgins</w:t>
      </w:r>
      <w:r w:rsidRPr="00397DD7">
        <w:rPr>
          <w:rFonts w:asciiTheme="minorBidi" w:hAnsiTheme="minorBidi" w:cstheme="minorBidi"/>
          <w:color w:val="FF0000"/>
        </w:rPr>
        <w:t xml:space="preserve"> who took their lamps and went out to meet the bridegroom….</w:t>
      </w:r>
      <w:r w:rsidRPr="00397DD7">
        <w:rPr>
          <w:rFonts w:asciiTheme="minorBidi" w:hAnsiTheme="minorBidi" w:cstheme="minorBidi"/>
          <w:color w:val="FF0000"/>
          <w:vertAlign w:val="superscript"/>
        </w:rPr>
        <w:t xml:space="preserve"> 13 </w:t>
      </w:r>
      <w:r w:rsidRPr="00397DD7">
        <w:rPr>
          <w:rFonts w:asciiTheme="minorBidi" w:hAnsiTheme="minorBidi" w:cstheme="minorBidi"/>
          <w:color w:val="FF0000"/>
        </w:rPr>
        <w:t>“Watch therefore, for you know neither the day nor the hour in which the Son of Man is coming.”</w:t>
      </w:r>
    </w:p>
    <w:p w14:paraId="64643CC8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747CBF50" w14:textId="77777777" w:rsidR="009A6EBB" w:rsidRPr="00397DD7" w:rsidRDefault="009A6EBB" w:rsidP="009A6EBB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u w:val="single"/>
        </w:rPr>
        <w:t>Virgins</w:t>
      </w:r>
      <w:r w:rsidRPr="00397DD7">
        <w:rPr>
          <w:rFonts w:asciiTheme="minorBidi" w:hAnsiTheme="minorBidi" w:cstheme="minorBidi"/>
        </w:rPr>
        <w:t xml:space="preserve"> – NKJV, TLV, Message, NIV NASB</w:t>
      </w:r>
    </w:p>
    <w:p w14:paraId="70C44729" w14:textId="77777777" w:rsidR="009A6EBB" w:rsidRPr="00397DD7" w:rsidRDefault="009A6EBB" w:rsidP="009A6EBB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u w:val="single"/>
        </w:rPr>
        <w:t>Bridesmaids</w:t>
      </w:r>
      <w:r w:rsidRPr="00397DD7">
        <w:rPr>
          <w:rFonts w:asciiTheme="minorBidi" w:hAnsiTheme="minorBidi" w:cstheme="minorBidi"/>
        </w:rPr>
        <w:t xml:space="preserve"> – NLT, NRSV</w:t>
      </w:r>
    </w:p>
    <w:p w14:paraId="34EAEDB3" w14:textId="77777777" w:rsidR="009A6EBB" w:rsidRPr="00397DD7" w:rsidRDefault="009A6EBB" w:rsidP="009A6EBB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u w:val="single"/>
        </w:rPr>
        <w:t>Maidens</w:t>
      </w:r>
      <w:r w:rsidRPr="00397DD7">
        <w:rPr>
          <w:rFonts w:asciiTheme="minorBidi" w:hAnsiTheme="minorBidi" w:cstheme="minorBidi"/>
        </w:rPr>
        <w:t xml:space="preserve"> – RSV</w:t>
      </w:r>
    </w:p>
    <w:p w14:paraId="33ADC4F8" w14:textId="1988BEAC" w:rsidR="009A6EBB" w:rsidRPr="00397DD7" w:rsidRDefault="00397DD7" w:rsidP="00397DD7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</w:rPr>
        <w:t>P</w:t>
      </w:r>
      <w:r w:rsidRPr="00397DD7">
        <w:rPr>
          <w:rFonts w:asciiTheme="minorBidi" w:hAnsiTheme="minorBidi" w:cstheme="minorBidi"/>
          <w:i/>
        </w:rPr>
        <w:t>arthenos</w:t>
      </w:r>
      <w:r w:rsidRPr="00397DD7">
        <w:rPr>
          <w:rFonts w:asciiTheme="minorBidi" w:hAnsiTheme="minorBidi" w:cstheme="minorBidi"/>
          <w:bCs/>
          <w:lang w:val="el-GR"/>
        </w:rPr>
        <w:t xml:space="preserve"> </w:t>
      </w:r>
      <w:r w:rsidR="009A6EBB" w:rsidRPr="00397DD7">
        <w:rPr>
          <w:rFonts w:asciiTheme="minorBidi" w:hAnsiTheme="minorBidi" w:cstheme="minorBidi"/>
        </w:rPr>
        <w:t>[</w:t>
      </w:r>
      <w:r w:rsidRPr="00397DD7">
        <w:rPr>
          <w:rFonts w:asciiTheme="minorBidi" w:hAnsiTheme="minorBidi" w:cstheme="minorBidi"/>
          <w:bCs/>
          <w:lang w:val="el-GR"/>
        </w:rPr>
        <w:t>παρθένος</w:t>
      </w:r>
      <w:r w:rsidR="009A6EBB" w:rsidRPr="00397DD7">
        <w:rPr>
          <w:rFonts w:asciiTheme="minorBidi" w:hAnsiTheme="minorBidi" w:cstheme="minorBidi"/>
        </w:rPr>
        <w:t>] – a virgin, a marriageable maiden</w:t>
      </w:r>
    </w:p>
    <w:p w14:paraId="2C6A28E0" w14:textId="4CECD99D" w:rsidR="009A6EBB" w:rsidRPr="00397DD7" w:rsidRDefault="009A6EBB" w:rsidP="009A6EBB">
      <w:pPr>
        <w:pStyle w:val="ListParagraph"/>
        <w:numPr>
          <w:ilvl w:val="0"/>
          <w:numId w:val="22"/>
        </w:numPr>
        <w:contextualSpacing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The “virgins” / “bridesmaids” may not be the </w:t>
      </w:r>
      <w:r w:rsidRPr="00397DD7">
        <w:rPr>
          <w:rFonts w:asciiTheme="minorBidi" w:hAnsiTheme="minorBidi" w:cstheme="minorBidi"/>
        </w:rPr>
        <w:t>“</w:t>
      </w:r>
      <w:r w:rsidRPr="00397DD7">
        <w:rPr>
          <w:rFonts w:asciiTheme="minorBidi" w:hAnsiTheme="minorBidi" w:cstheme="minorBidi"/>
        </w:rPr>
        <w:t>Bride</w:t>
      </w:r>
      <w:r w:rsidRPr="00397DD7">
        <w:rPr>
          <w:rFonts w:asciiTheme="minorBidi" w:hAnsiTheme="minorBidi" w:cstheme="minorBidi"/>
        </w:rPr>
        <w:t>”</w:t>
      </w:r>
      <w:r w:rsidR="00397DD7">
        <w:rPr>
          <w:rFonts w:asciiTheme="minorBidi" w:hAnsiTheme="minorBidi" w:cstheme="minorBidi"/>
        </w:rPr>
        <w:t xml:space="preserve"> at all?</w:t>
      </w:r>
    </w:p>
    <w:p w14:paraId="7FAED77D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48A408BA" w14:textId="49EE8F85" w:rsidR="009A6EBB" w:rsidRPr="00397DD7" w:rsidRDefault="00397DD7" w:rsidP="00397DD7">
      <w:pPr>
        <w:tabs>
          <w:tab w:val="left" w:pos="360"/>
        </w:tabs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Psalm 45:14 (NKJV) – </w:t>
      </w:r>
      <w:r w:rsidR="009A6EBB" w:rsidRPr="00397DD7">
        <w:rPr>
          <w:rFonts w:asciiTheme="minorBidi" w:hAnsiTheme="minorBidi" w:cstheme="minorBidi"/>
        </w:rPr>
        <w:t>She shall be brought to the King in robes of many colors;</w:t>
      </w:r>
      <w:r>
        <w:rPr>
          <w:rFonts w:asciiTheme="minorBidi" w:hAnsiTheme="minorBidi" w:cstheme="minorBidi"/>
        </w:rPr>
        <w:t xml:space="preserve"> </w:t>
      </w:r>
      <w:r w:rsidR="009A6EBB" w:rsidRPr="00397DD7">
        <w:rPr>
          <w:rFonts w:asciiTheme="minorBidi" w:hAnsiTheme="minorBidi" w:cstheme="minorBidi"/>
        </w:rPr>
        <w:t xml:space="preserve">The </w:t>
      </w:r>
      <w:r w:rsidR="009A6EBB" w:rsidRPr="00397DD7">
        <w:rPr>
          <w:rFonts w:asciiTheme="minorBidi" w:hAnsiTheme="minorBidi" w:cstheme="minorBidi"/>
          <w:u w:val="single"/>
        </w:rPr>
        <w:t>virgins</w:t>
      </w:r>
      <w:r w:rsidR="009A6EBB" w:rsidRPr="00397DD7">
        <w:rPr>
          <w:rFonts w:asciiTheme="minorBidi" w:hAnsiTheme="minorBidi" w:cstheme="minorBidi"/>
        </w:rPr>
        <w:t xml:space="preserve">, </w:t>
      </w:r>
      <w:r w:rsidR="009A6EBB" w:rsidRPr="00397DD7">
        <w:rPr>
          <w:rFonts w:asciiTheme="minorBidi" w:hAnsiTheme="minorBidi" w:cstheme="minorBidi"/>
          <w:u w:val="single"/>
        </w:rPr>
        <w:t>her companions</w:t>
      </w:r>
      <w:r w:rsidR="009A6EBB" w:rsidRPr="00397DD7">
        <w:rPr>
          <w:rFonts w:asciiTheme="minorBidi" w:hAnsiTheme="minorBidi" w:cstheme="minorBidi"/>
        </w:rPr>
        <w:t xml:space="preserve"> </w:t>
      </w:r>
      <w:r w:rsidR="009A6EBB" w:rsidRPr="00397DD7">
        <w:rPr>
          <w:rFonts w:asciiTheme="minorBidi" w:hAnsiTheme="minorBidi" w:cstheme="minorBidi"/>
          <w:u w:val="single"/>
        </w:rPr>
        <w:t>who follow her</w:t>
      </w:r>
      <w:r w:rsidR="009A6EBB" w:rsidRPr="00397DD7">
        <w:rPr>
          <w:rFonts w:asciiTheme="minorBidi" w:hAnsiTheme="minorBidi" w:cstheme="minorBidi"/>
        </w:rPr>
        <w:t>, shall be brought to You.</w:t>
      </w:r>
    </w:p>
    <w:p w14:paraId="57EF98F1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1DCB396F" w14:textId="77777777" w:rsidR="009A6EBB" w:rsidRPr="00397DD7" w:rsidRDefault="009A6EBB" w:rsidP="00397DD7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Romans 8:9 (NKJV) – But you are not in the flesh but in the Spirit, if indeed the Spirit of God dwells in you. </w:t>
      </w:r>
      <w:r w:rsidRPr="00397DD7">
        <w:rPr>
          <w:rFonts w:asciiTheme="minorBidi" w:hAnsiTheme="minorBidi" w:cstheme="minorBidi"/>
          <w:u w:val="single"/>
        </w:rPr>
        <w:t>Now if anyone does not have the Spirit of Christ, he is not His</w:t>
      </w:r>
      <w:r w:rsidRPr="00397DD7">
        <w:rPr>
          <w:rFonts w:asciiTheme="minorBidi" w:hAnsiTheme="minorBidi" w:cstheme="minorBidi"/>
        </w:rPr>
        <w:t>.</w:t>
      </w:r>
    </w:p>
    <w:p w14:paraId="18670FAC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29F7F6C9" w14:textId="2EF49192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color w:val="0432FF"/>
        </w:rPr>
        <w:t>2) Matthew 25:14-30</w:t>
      </w:r>
      <w:r w:rsidR="00397DD7">
        <w:rPr>
          <w:rFonts w:asciiTheme="minorBidi" w:hAnsiTheme="minorBidi" w:cstheme="minorBidi"/>
          <w:color w:val="0432FF"/>
        </w:rPr>
        <w:t>.</w:t>
      </w:r>
    </w:p>
    <w:p w14:paraId="28C34A0C" w14:textId="77777777" w:rsidR="009A6EBB" w:rsidRPr="00397DD7" w:rsidRDefault="009A6EBB" w:rsidP="009A6EBB">
      <w:pPr>
        <w:rPr>
          <w:rFonts w:asciiTheme="minorBidi" w:hAnsiTheme="minorBidi" w:cstheme="minorBidi"/>
          <w:color w:val="0432FF"/>
          <w:sz w:val="4"/>
          <w:szCs w:val="4"/>
        </w:rPr>
      </w:pPr>
    </w:p>
    <w:p w14:paraId="66FC7DB5" w14:textId="77777777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i/>
          <w:iCs/>
          <w:color w:val="0432FF"/>
        </w:rPr>
        <w:t>The Spirit-Filled Life Bible</w:t>
      </w:r>
      <w:r w:rsidRPr="00397DD7">
        <w:rPr>
          <w:rFonts w:asciiTheme="minorBidi" w:hAnsiTheme="minorBidi" w:cstheme="minorBidi"/>
          <w:color w:val="0432FF"/>
        </w:rPr>
        <w:t xml:space="preserve"> entitles this section: </w:t>
      </w:r>
      <w:r w:rsidRPr="00397DD7">
        <w:rPr>
          <w:rFonts w:asciiTheme="minorBidi" w:hAnsiTheme="minorBidi" w:cstheme="minorBidi"/>
          <w:color w:val="0432FF"/>
          <w:u w:val="single"/>
        </w:rPr>
        <w:t>The Parable of the Talents</w:t>
      </w:r>
    </w:p>
    <w:p w14:paraId="7F6F704D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71343B39" w14:textId="77777777" w:rsidR="009A6EBB" w:rsidRPr="00397DD7" w:rsidRDefault="009A6EBB" w:rsidP="009A6EBB">
      <w:pPr>
        <w:ind w:left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lastRenderedPageBreak/>
        <w:t xml:space="preserve">Matthew 25:18-19, 25 (NKJV) – </w:t>
      </w:r>
      <w:r w:rsidRPr="00397DD7">
        <w:rPr>
          <w:rFonts w:asciiTheme="minorBidi" w:hAnsiTheme="minorBidi" w:cstheme="minorBidi"/>
          <w:color w:val="FF0000"/>
          <w:vertAlign w:val="superscript"/>
        </w:rPr>
        <w:t>18 </w:t>
      </w:r>
      <w:r w:rsidRPr="00397DD7">
        <w:rPr>
          <w:rFonts w:asciiTheme="minorBidi" w:hAnsiTheme="minorBidi" w:cstheme="minorBidi"/>
          <w:color w:val="FF0000"/>
        </w:rPr>
        <w:t xml:space="preserve">But he who had received one went and dug </w:t>
      </w:r>
      <w:r w:rsidRPr="00397DD7">
        <w:rPr>
          <w:rFonts w:asciiTheme="minorBidi" w:hAnsiTheme="minorBidi" w:cstheme="minorBidi"/>
          <w:color w:val="FF0000"/>
          <w:u w:val="single"/>
        </w:rPr>
        <w:t>in the ground</w:t>
      </w:r>
      <w:r w:rsidRPr="00397DD7">
        <w:rPr>
          <w:rFonts w:asciiTheme="minorBidi" w:hAnsiTheme="minorBidi" w:cstheme="minorBidi"/>
          <w:color w:val="FF0000"/>
        </w:rPr>
        <w:t xml:space="preserve">, and hid his lord’s money. </w:t>
      </w:r>
      <w:r w:rsidRPr="00397DD7">
        <w:rPr>
          <w:rFonts w:asciiTheme="minorBidi" w:hAnsiTheme="minorBidi" w:cstheme="minorBidi"/>
          <w:color w:val="FF0000"/>
          <w:vertAlign w:val="superscript"/>
        </w:rPr>
        <w:t>19 </w:t>
      </w:r>
      <w:r w:rsidRPr="00397DD7">
        <w:rPr>
          <w:rFonts w:asciiTheme="minorBidi" w:hAnsiTheme="minorBidi" w:cstheme="minorBidi"/>
          <w:color w:val="FF0000"/>
        </w:rPr>
        <w:t xml:space="preserve">After a long time </w:t>
      </w:r>
      <w:r w:rsidRPr="00397DD7">
        <w:rPr>
          <w:rFonts w:asciiTheme="minorBidi" w:hAnsiTheme="minorBidi" w:cstheme="minorBidi"/>
          <w:color w:val="FF0000"/>
          <w:u w:val="single"/>
        </w:rPr>
        <w:t>the lord</w:t>
      </w:r>
      <w:r w:rsidRPr="00397DD7">
        <w:rPr>
          <w:rFonts w:asciiTheme="minorBidi" w:hAnsiTheme="minorBidi" w:cstheme="minorBidi"/>
          <w:color w:val="FF0000"/>
        </w:rPr>
        <w:t xml:space="preserve"> of those servants </w:t>
      </w:r>
      <w:r w:rsidRPr="00397DD7">
        <w:rPr>
          <w:rFonts w:asciiTheme="minorBidi" w:hAnsiTheme="minorBidi" w:cstheme="minorBidi"/>
          <w:color w:val="FF0000"/>
          <w:u w:val="single"/>
        </w:rPr>
        <w:t>came</w:t>
      </w:r>
      <w:r w:rsidRPr="00397DD7">
        <w:rPr>
          <w:rFonts w:asciiTheme="minorBidi" w:hAnsiTheme="minorBidi" w:cstheme="minorBidi"/>
          <w:color w:val="FF0000"/>
        </w:rPr>
        <w:t xml:space="preserve"> and settled accounts with them…. </w:t>
      </w:r>
      <w:r w:rsidRPr="00397DD7">
        <w:rPr>
          <w:rFonts w:asciiTheme="minorBidi" w:hAnsiTheme="minorBidi" w:cstheme="minorBidi"/>
          <w:color w:val="FF0000"/>
          <w:vertAlign w:val="superscript"/>
        </w:rPr>
        <w:t>25 </w:t>
      </w:r>
      <w:r w:rsidRPr="00397DD7">
        <w:rPr>
          <w:rFonts w:asciiTheme="minorBidi" w:hAnsiTheme="minorBidi" w:cstheme="minorBidi"/>
          <w:color w:val="FF0000"/>
        </w:rPr>
        <w:t xml:space="preserve">And </w:t>
      </w:r>
      <w:r w:rsidRPr="00397DD7">
        <w:rPr>
          <w:rFonts w:asciiTheme="minorBidi" w:hAnsiTheme="minorBidi" w:cstheme="minorBidi"/>
          <w:color w:val="FF0000"/>
          <w:u w:val="single"/>
        </w:rPr>
        <w:t>I was afraid</w:t>
      </w:r>
      <w:r w:rsidRPr="00397DD7">
        <w:rPr>
          <w:rFonts w:asciiTheme="minorBidi" w:hAnsiTheme="minorBidi" w:cstheme="minorBidi"/>
          <w:color w:val="FF0000"/>
        </w:rPr>
        <w:t xml:space="preserve">, and went and </w:t>
      </w:r>
      <w:r w:rsidRPr="00397DD7">
        <w:rPr>
          <w:rFonts w:asciiTheme="minorBidi" w:hAnsiTheme="minorBidi" w:cstheme="minorBidi"/>
          <w:color w:val="FF0000"/>
          <w:u w:val="single"/>
        </w:rPr>
        <w:t>hid your talent in the ground</w:t>
      </w:r>
      <w:r w:rsidRPr="00397DD7">
        <w:rPr>
          <w:rFonts w:asciiTheme="minorBidi" w:hAnsiTheme="minorBidi" w:cstheme="minorBidi"/>
          <w:color w:val="FF0000"/>
        </w:rPr>
        <w:t xml:space="preserve">. </w:t>
      </w:r>
      <w:r w:rsidRPr="00397DD7">
        <w:rPr>
          <w:rFonts w:asciiTheme="minorBidi" w:hAnsiTheme="minorBidi" w:cstheme="minorBidi"/>
          <w:color w:val="FF0000"/>
          <w:u w:val="single"/>
        </w:rPr>
        <w:t>Look</w:t>
      </w:r>
      <w:r w:rsidRPr="00397DD7">
        <w:rPr>
          <w:rFonts w:asciiTheme="minorBidi" w:hAnsiTheme="minorBidi" w:cstheme="minorBidi"/>
          <w:color w:val="FF0000"/>
        </w:rPr>
        <w:t xml:space="preserve">, </w:t>
      </w:r>
      <w:r w:rsidRPr="00397DD7">
        <w:rPr>
          <w:rFonts w:asciiTheme="minorBidi" w:hAnsiTheme="minorBidi" w:cstheme="minorBidi"/>
          <w:i/>
          <w:color w:val="FF0000"/>
        </w:rPr>
        <w:t>there</w:t>
      </w:r>
      <w:r w:rsidRPr="00397DD7">
        <w:rPr>
          <w:rFonts w:asciiTheme="minorBidi" w:hAnsiTheme="minorBidi" w:cstheme="minorBidi"/>
          <w:color w:val="FF0000"/>
        </w:rPr>
        <w:t xml:space="preserve"> you have </w:t>
      </w:r>
      <w:r w:rsidRPr="00397DD7">
        <w:rPr>
          <w:rFonts w:asciiTheme="minorBidi" w:hAnsiTheme="minorBidi" w:cstheme="minorBidi"/>
          <w:i/>
          <w:color w:val="FF0000"/>
        </w:rPr>
        <w:t>what is</w:t>
      </w:r>
      <w:r w:rsidRPr="00397DD7">
        <w:rPr>
          <w:rFonts w:asciiTheme="minorBidi" w:hAnsiTheme="minorBidi" w:cstheme="minorBidi"/>
          <w:color w:val="FF0000"/>
        </w:rPr>
        <w:t xml:space="preserve"> yours.</w:t>
      </w:r>
    </w:p>
    <w:p w14:paraId="7BD0E048" w14:textId="77777777" w:rsidR="009A6EBB" w:rsidRPr="00397DD7" w:rsidRDefault="009A6EBB" w:rsidP="009A6EBB">
      <w:pPr>
        <w:rPr>
          <w:rFonts w:asciiTheme="minorBidi" w:hAnsiTheme="minorBidi" w:cstheme="minorBidi"/>
          <w:sz w:val="16"/>
          <w:szCs w:val="16"/>
        </w:rPr>
      </w:pPr>
    </w:p>
    <w:p w14:paraId="17391DA0" w14:textId="77814ACE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color w:val="0432FF"/>
        </w:rPr>
        <w:t>3) Matthew 25:31-46</w:t>
      </w:r>
      <w:r w:rsidR="00397DD7">
        <w:rPr>
          <w:rFonts w:asciiTheme="minorBidi" w:hAnsiTheme="minorBidi" w:cstheme="minorBidi"/>
          <w:color w:val="0432FF"/>
        </w:rPr>
        <w:t>.</w:t>
      </w:r>
    </w:p>
    <w:p w14:paraId="05323328" w14:textId="77777777" w:rsidR="009A6EBB" w:rsidRPr="00397DD7" w:rsidRDefault="009A6EBB" w:rsidP="009A6EBB">
      <w:pPr>
        <w:rPr>
          <w:rFonts w:asciiTheme="minorBidi" w:hAnsiTheme="minorBidi" w:cstheme="minorBidi"/>
          <w:color w:val="0432FF"/>
          <w:sz w:val="8"/>
          <w:szCs w:val="8"/>
        </w:rPr>
      </w:pPr>
    </w:p>
    <w:p w14:paraId="71E14990" w14:textId="77777777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i/>
          <w:iCs/>
          <w:color w:val="0432FF"/>
        </w:rPr>
        <w:t>The Spirit-Filled Life Bible</w:t>
      </w:r>
      <w:r w:rsidRPr="00397DD7">
        <w:rPr>
          <w:rFonts w:asciiTheme="minorBidi" w:hAnsiTheme="minorBidi" w:cstheme="minorBidi"/>
          <w:color w:val="0432FF"/>
        </w:rPr>
        <w:t xml:space="preserve"> entitles this section: The Son of Man Will Judge the Nations.</w:t>
      </w:r>
    </w:p>
    <w:p w14:paraId="6AD016D1" w14:textId="77777777" w:rsidR="009A6EBB" w:rsidRPr="00397DD7" w:rsidRDefault="009A6EBB" w:rsidP="009A6EBB">
      <w:pPr>
        <w:rPr>
          <w:rFonts w:asciiTheme="minorBidi" w:hAnsiTheme="minorBidi" w:cstheme="minorBidi"/>
          <w:color w:val="0432FF"/>
        </w:rPr>
      </w:pPr>
      <w:r w:rsidRPr="00397DD7">
        <w:rPr>
          <w:rFonts w:asciiTheme="minorBidi" w:hAnsiTheme="minorBidi" w:cstheme="minorBidi"/>
          <w:color w:val="0432FF"/>
        </w:rPr>
        <w:t>Another NKJV entitles it, Judgment of the Gentiles</w:t>
      </w:r>
    </w:p>
    <w:p w14:paraId="4C08335B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71A70565" w14:textId="77777777" w:rsidR="009A6EBB" w:rsidRPr="00397DD7" w:rsidRDefault="009A6EBB" w:rsidP="009A6EBB">
      <w:pPr>
        <w:ind w:firstLine="360"/>
        <w:rPr>
          <w:rFonts w:asciiTheme="minorBidi" w:hAnsiTheme="minorBidi" w:cstheme="minorBidi"/>
          <w:color w:val="FF0000"/>
          <w:u w:val="single"/>
        </w:rPr>
      </w:pPr>
      <w:r w:rsidRPr="00397DD7">
        <w:rPr>
          <w:rFonts w:asciiTheme="minorBidi" w:hAnsiTheme="minorBidi" w:cstheme="minorBidi"/>
          <w:color w:val="FF0000"/>
          <w:vertAlign w:val="superscript"/>
        </w:rPr>
        <w:t>31 </w:t>
      </w:r>
      <w:r w:rsidRPr="00397DD7">
        <w:rPr>
          <w:rFonts w:asciiTheme="minorBidi" w:hAnsiTheme="minorBidi" w:cstheme="minorBidi"/>
          <w:color w:val="FF0000"/>
        </w:rPr>
        <w:t xml:space="preserve">“When the Son of Man comes in His glory, and all the holy angels with Him, then He will sit on the throne of His glory. </w:t>
      </w:r>
      <w:r w:rsidRPr="00397DD7">
        <w:rPr>
          <w:rFonts w:asciiTheme="minorBidi" w:hAnsiTheme="minorBidi" w:cstheme="minorBidi"/>
          <w:color w:val="FF0000"/>
          <w:vertAlign w:val="superscript"/>
        </w:rPr>
        <w:t>32 </w:t>
      </w:r>
      <w:r w:rsidRPr="00397DD7">
        <w:rPr>
          <w:rFonts w:asciiTheme="minorBidi" w:hAnsiTheme="minorBidi" w:cstheme="minorBidi"/>
          <w:color w:val="FF0000"/>
        </w:rPr>
        <w:t xml:space="preserve">All the </w:t>
      </w:r>
      <w:r w:rsidRPr="00397DD7">
        <w:rPr>
          <w:rFonts w:asciiTheme="minorBidi" w:hAnsiTheme="minorBidi" w:cstheme="minorBidi"/>
          <w:color w:val="FF0000"/>
          <w:u w:val="single"/>
        </w:rPr>
        <w:t>nations</w:t>
      </w:r>
      <w:r w:rsidRPr="00397DD7">
        <w:rPr>
          <w:rFonts w:asciiTheme="minorBidi" w:hAnsiTheme="minorBidi" w:cstheme="minorBidi"/>
          <w:color w:val="FF0000"/>
        </w:rPr>
        <w:t xml:space="preserve"> will be gathered before Him, and He will separate them one from another, as a shepherd divides </w:t>
      </w:r>
      <w:r w:rsidRPr="00397DD7">
        <w:rPr>
          <w:rFonts w:asciiTheme="minorBidi" w:hAnsiTheme="minorBidi" w:cstheme="minorBidi"/>
          <w:i/>
          <w:color w:val="FF0000"/>
        </w:rPr>
        <w:t>his</w:t>
      </w:r>
      <w:r w:rsidRPr="00397DD7">
        <w:rPr>
          <w:rFonts w:asciiTheme="minorBidi" w:hAnsiTheme="minorBidi" w:cstheme="minorBidi"/>
          <w:color w:val="FF0000"/>
        </w:rPr>
        <w:t xml:space="preserve"> sheep from the goats. </w:t>
      </w:r>
      <w:r w:rsidRPr="00397DD7">
        <w:rPr>
          <w:rFonts w:asciiTheme="minorBidi" w:hAnsiTheme="minorBidi" w:cstheme="minorBidi"/>
          <w:color w:val="FF0000"/>
          <w:vertAlign w:val="superscript"/>
        </w:rPr>
        <w:t>33 </w:t>
      </w:r>
      <w:r w:rsidRPr="00397DD7">
        <w:rPr>
          <w:rFonts w:asciiTheme="minorBidi" w:hAnsiTheme="minorBidi" w:cstheme="minorBidi"/>
          <w:color w:val="FF0000"/>
        </w:rPr>
        <w:t xml:space="preserve">And He will set the sheep on His right hand, but the goats on the left. </w:t>
      </w:r>
      <w:r w:rsidRPr="00397DD7">
        <w:rPr>
          <w:rFonts w:asciiTheme="minorBidi" w:hAnsiTheme="minorBidi" w:cstheme="minorBidi"/>
          <w:color w:val="FF0000"/>
          <w:vertAlign w:val="superscript"/>
        </w:rPr>
        <w:t>34 </w:t>
      </w:r>
      <w:r w:rsidRPr="00397DD7">
        <w:rPr>
          <w:rFonts w:asciiTheme="minorBidi" w:hAnsiTheme="minorBidi" w:cstheme="minorBidi"/>
          <w:color w:val="FF0000"/>
          <w:u w:val="single"/>
        </w:rPr>
        <w:t xml:space="preserve">Then the King will say to those on His right hand, ‘Come, you blessed of My Father, inherit the kingdom prepared for you from the foundation of the world: </w:t>
      </w:r>
      <w:r w:rsidRPr="00397DD7">
        <w:rPr>
          <w:rFonts w:asciiTheme="minorBidi" w:hAnsiTheme="minorBidi" w:cstheme="minorBidi"/>
          <w:color w:val="FF0000"/>
          <w:vertAlign w:val="superscript"/>
        </w:rPr>
        <w:t>35 </w:t>
      </w:r>
      <w:r w:rsidRPr="00397DD7">
        <w:rPr>
          <w:rFonts w:asciiTheme="minorBidi" w:hAnsiTheme="minorBidi" w:cstheme="minorBidi"/>
          <w:color w:val="FF0000"/>
          <w:u w:val="single"/>
        </w:rPr>
        <w:t>for I was hungry and you gave Me food; I was thirsty and you gave Me drink; I was a stranger and you took Me in;</w:t>
      </w:r>
      <w:r w:rsidRPr="00397DD7">
        <w:rPr>
          <w:rFonts w:asciiTheme="minorBidi" w:hAnsiTheme="minorBidi" w:cstheme="minorBidi"/>
          <w:color w:val="FF0000"/>
        </w:rPr>
        <w:t xml:space="preserve"> </w:t>
      </w:r>
      <w:r w:rsidRPr="00397DD7">
        <w:rPr>
          <w:rFonts w:asciiTheme="minorBidi" w:hAnsiTheme="minorBidi" w:cstheme="minorBidi"/>
          <w:color w:val="FF0000"/>
          <w:vertAlign w:val="superscript"/>
        </w:rPr>
        <w:t>36 </w:t>
      </w:r>
      <w:r w:rsidRPr="00397DD7">
        <w:rPr>
          <w:rFonts w:asciiTheme="minorBidi" w:hAnsiTheme="minorBidi" w:cstheme="minorBidi"/>
          <w:color w:val="FF0000"/>
          <w:u w:val="single"/>
        </w:rPr>
        <w:t xml:space="preserve">I </w:t>
      </w:r>
      <w:r w:rsidRPr="00397DD7">
        <w:rPr>
          <w:rFonts w:asciiTheme="minorBidi" w:hAnsiTheme="minorBidi" w:cstheme="minorBidi"/>
          <w:i/>
          <w:color w:val="FF0000"/>
          <w:u w:val="single"/>
        </w:rPr>
        <w:t>was</w:t>
      </w:r>
      <w:r w:rsidRPr="00397DD7">
        <w:rPr>
          <w:rFonts w:asciiTheme="minorBidi" w:hAnsiTheme="minorBidi" w:cstheme="minorBidi"/>
          <w:color w:val="FF0000"/>
          <w:u w:val="single"/>
        </w:rPr>
        <w:t xml:space="preserve"> naked and you clothed Me; I was sick and you visited Me; I was in prison and you came to Me.’</w:t>
      </w:r>
    </w:p>
    <w:p w14:paraId="2F86DDA4" w14:textId="77777777" w:rsidR="009A6EBB" w:rsidRPr="00397DD7" w:rsidRDefault="009A6EBB" w:rsidP="009A6EBB">
      <w:pPr>
        <w:ind w:firstLine="360"/>
        <w:rPr>
          <w:rFonts w:asciiTheme="minorBidi" w:hAnsiTheme="minorBidi" w:cstheme="minorBidi"/>
          <w:color w:val="FF0000"/>
        </w:rPr>
      </w:pPr>
      <w:r w:rsidRPr="00397DD7">
        <w:rPr>
          <w:rFonts w:asciiTheme="minorBidi" w:hAnsiTheme="minorBidi" w:cstheme="minorBidi"/>
          <w:color w:val="FF0000"/>
          <w:vertAlign w:val="superscript"/>
        </w:rPr>
        <w:t>37 </w:t>
      </w:r>
      <w:r w:rsidRPr="00397DD7">
        <w:rPr>
          <w:rFonts w:asciiTheme="minorBidi" w:hAnsiTheme="minorBidi" w:cstheme="minorBidi"/>
          <w:color w:val="FF0000"/>
        </w:rPr>
        <w:t xml:space="preserve">“Then the righteous will answer Him, saying, ‘Lord, when did we see You hungry and feed </w:t>
      </w:r>
      <w:r w:rsidRPr="00397DD7">
        <w:rPr>
          <w:rFonts w:asciiTheme="minorBidi" w:hAnsiTheme="minorBidi" w:cstheme="minorBidi"/>
          <w:i/>
          <w:color w:val="FF0000"/>
        </w:rPr>
        <w:t>You,</w:t>
      </w:r>
      <w:r w:rsidRPr="00397DD7">
        <w:rPr>
          <w:rFonts w:asciiTheme="minorBidi" w:hAnsiTheme="minorBidi" w:cstheme="minorBidi"/>
          <w:color w:val="FF0000"/>
        </w:rPr>
        <w:t xml:space="preserve"> or thirsty and give </w:t>
      </w:r>
      <w:r w:rsidRPr="00397DD7">
        <w:rPr>
          <w:rFonts w:asciiTheme="minorBidi" w:hAnsiTheme="minorBidi" w:cstheme="minorBidi"/>
          <w:i/>
          <w:color w:val="FF0000"/>
        </w:rPr>
        <w:t>You</w:t>
      </w:r>
      <w:r w:rsidRPr="00397DD7">
        <w:rPr>
          <w:rFonts w:asciiTheme="minorBidi" w:hAnsiTheme="minorBidi" w:cstheme="minorBidi"/>
          <w:color w:val="FF0000"/>
        </w:rPr>
        <w:t xml:space="preserve"> drink? </w:t>
      </w:r>
      <w:r w:rsidRPr="00397DD7">
        <w:rPr>
          <w:rFonts w:asciiTheme="minorBidi" w:hAnsiTheme="minorBidi" w:cstheme="minorBidi"/>
          <w:color w:val="FF0000"/>
          <w:vertAlign w:val="superscript"/>
        </w:rPr>
        <w:t>38 </w:t>
      </w:r>
      <w:r w:rsidRPr="00397DD7">
        <w:rPr>
          <w:rFonts w:asciiTheme="minorBidi" w:hAnsiTheme="minorBidi" w:cstheme="minorBidi"/>
          <w:color w:val="FF0000"/>
        </w:rPr>
        <w:t xml:space="preserve">When did we see You a stranger and take </w:t>
      </w:r>
      <w:r w:rsidRPr="00397DD7">
        <w:rPr>
          <w:rFonts w:asciiTheme="minorBidi" w:hAnsiTheme="minorBidi" w:cstheme="minorBidi"/>
          <w:i/>
          <w:color w:val="FF0000"/>
        </w:rPr>
        <w:t>You</w:t>
      </w:r>
      <w:r w:rsidRPr="00397DD7">
        <w:rPr>
          <w:rFonts w:asciiTheme="minorBidi" w:hAnsiTheme="minorBidi" w:cstheme="minorBidi"/>
          <w:color w:val="FF0000"/>
        </w:rPr>
        <w:t xml:space="preserve"> in, or naked and clothe </w:t>
      </w:r>
      <w:r w:rsidRPr="00397DD7">
        <w:rPr>
          <w:rFonts w:asciiTheme="minorBidi" w:hAnsiTheme="minorBidi" w:cstheme="minorBidi"/>
          <w:i/>
          <w:color w:val="FF0000"/>
        </w:rPr>
        <w:t>You?</w:t>
      </w:r>
      <w:r w:rsidRPr="00397DD7">
        <w:rPr>
          <w:rFonts w:asciiTheme="minorBidi" w:hAnsiTheme="minorBidi" w:cstheme="minorBidi"/>
          <w:color w:val="FF0000"/>
        </w:rPr>
        <w:t xml:space="preserve"> </w:t>
      </w:r>
      <w:r w:rsidRPr="00397DD7">
        <w:rPr>
          <w:rFonts w:asciiTheme="minorBidi" w:hAnsiTheme="minorBidi" w:cstheme="minorBidi"/>
          <w:color w:val="FF0000"/>
          <w:vertAlign w:val="superscript"/>
        </w:rPr>
        <w:t>39 </w:t>
      </w:r>
      <w:r w:rsidRPr="00397DD7">
        <w:rPr>
          <w:rFonts w:asciiTheme="minorBidi" w:hAnsiTheme="minorBidi" w:cstheme="minorBidi"/>
          <w:color w:val="FF0000"/>
        </w:rPr>
        <w:t xml:space="preserve">Or when did we see You sick, or in prison, and come to You?’ </w:t>
      </w:r>
      <w:r w:rsidRPr="00397DD7">
        <w:rPr>
          <w:rFonts w:asciiTheme="minorBidi" w:hAnsiTheme="minorBidi" w:cstheme="minorBidi"/>
          <w:color w:val="FF0000"/>
          <w:vertAlign w:val="superscript"/>
        </w:rPr>
        <w:t>40 </w:t>
      </w:r>
      <w:r w:rsidRPr="00397DD7">
        <w:rPr>
          <w:rFonts w:asciiTheme="minorBidi" w:hAnsiTheme="minorBidi" w:cstheme="minorBidi"/>
          <w:color w:val="FF0000"/>
        </w:rPr>
        <w:t xml:space="preserve">And the King will answer and say to them, ‘Assuredly, I say to you, inasmuch as you did </w:t>
      </w:r>
      <w:r w:rsidRPr="00397DD7">
        <w:rPr>
          <w:rFonts w:asciiTheme="minorBidi" w:hAnsiTheme="minorBidi" w:cstheme="minorBidi"/>
          <w:i/>
          <w:color w:val="FF0000"/>
        </w:rPr>
        <w:t>it</w:t>
      </w:r>
      <w:r w:rsidRPr="00397DD7">
        <w:rPr>
          <w:rFonts w:asciiTheme="minorBidi" w:hAnsiTheme="minorBidi" w:cstheme="minorBidi"/>
          <w:color w:val="FF0000"/>
        </w:rPr>
        <w:t xml:space="preserve"> to one of </w:t>
      </w:r>
      <w:r w:rsidRPr="00397DD7">
        <w:rPr>
          <w:rFonts w:asciiTheme="minorBidi" w:hAnsiTheme="minorBidi" w:cstheme="minorBidi"/>
          <w:b/>
          <w:bCs/>
          <w:color w:val="FF0000"/>
          <w:u w:val="single"/>
        </w:rPr>
        <w:t>the least of these My brethren</w:t>
      </w:r>
      <w:r w:rsidRPr="00397DD7">
        <w:rPr>
          <w:rFonts w:asciiTheme="minorBidi" w:hAnsiTheme="minorBidi" w:cstheme="minorBidi"/>
          <w:color w:val="FF0000"/>
        </w:rPr>
        <w:t xml:space="preserve">, you did </w:t>
      </w:r>
      <w:r w:rsidRPr="00397DD7">
        <w:rPr>
          <w:rFonts w:asciiTheme="minorBidi" w:hAnsiTheme="minorBidi" w:cstheme="minorBidi"/>
          <w:i/>
          <w:color w:val="FF0000"/>
        </w:rPr>
        <w:t>it</w:t>
      </w:r>
      <w:r w:rsidRPr="00397DD7">
        <w:rPr>
          <w:rFonts w:asciiTheme="minorBidi" w:hAnsiTheme="minorBidi" w:cstheme="minorBidi"/>
          <w:color w:val="FF0000"/>
        </w:rPr>
        <w:t xml:space="preserve"> to Me.’</w:t>
      </w:r>
    </w:p>
    <w:p w14:paraId="63F1B06C" w14:textId="77777777" w:rsidR="009A6EBB" w:rsidRPr="00397DD7" w:rsidRDefault="009A6EBB" w:rsidP="009A6EBB">
      <w:pPr>
        <w:ind w:firstLine="360"/>
        <w:rPr>
          <w:rFonts w:asciiTheme="minorBidi" w:hAnsiTheme="minorBidi" w:cstheme="minorBidi"/>
          <w:color w:val="FF0000"/>
        </w:rPr>
      </w:pPr>
      <w:r w:rsidRPr="00397DD7">
        <w:rPr>
          <w:rFonts w:asciiTheme="minorBidi" w:hAnsiTheme="minorBidi" w:cstheme="minorBidi"/>
          <w:color w:val="FF0000"/>
          <w:vertAlign w:val="superscript"/>
        </w:rPr>
        <w:t>41 </w:t>
      </w:r>
      <w:r w:rsidRPr="00397DD7">
        <w:rPr>
          <w:rFonts w:asciiTheme="minorBidi" w:hAnsiTheme="minorBidi" w:cstheme="minorBidi"/>
          <w:color w:val="FF0000"/>
        </w:rPr>
        <w:t xml:space="preserve">“Then He will also say to those on the left hand, ‘Depart from Me, you cursed, into the everlasting fire prepared for the devil and his angels: </w:t>
      </w:r>
      <w:r w:rsidRPr="00397DD7">
        <w:rPr>
          <w:rFonts w:asciiTheme="minorBidi" w:hAnsiTheme="minorBidi" w:cstheme="minorBidi"/>
          <w:color w:val="FF0000"/>
          <w:vertAlign w:val="superscript"/>
        </w:rPr>
        <w:t>42 </w:t>
      </w:r>
      <w:r w:rsidRPr="00397DD7">
        <w:rPr>
          <w:rFonts w:asciiTheme="minorBidi" w:hAnsiTheme="minorBidi" w:cstheme="minorBidi"/>
          <w:color w:val="FF0000"/>
        </w:rPr>
        <w:t xml:space="preserve">for I was hungry and you gave Me no food; I was thirsty and you gave Me no drink; </w:t>
      </w:r>
      <w:r w:rsidRPr="00397DD7">
        <w:rPr>
          <w:rFonts w:asciiTheme="minorBidi" w:hAnsiTheme="minorBidi" w:cstheme="minorBidi"/>
          <w:color w:val="FF0000"/>
          <w:vertAlign w:val="superscript"/>
        </w:rPr>
        <w:t>43 </w:t>
      </w:r>
      <w:r w:rsidRPr="00397DD7">
        <w:rPr>
          <w:rFonts w:asciiTheme="minorBidi" w:hAnsiTheme="minorBidi" w:cstheme="minorBidi"/>
          <w:color w:val="FF0000"/>
        </w:rPr>
        <w:t>I was a stranger and you did not take Me in, naked and you did not clothe Me, sick and in prison and you did not visit Me.’</w:t>
      </w:r>
    </w:p>
    <w:p w14:paraId="4A0A02E4" w14:textId="77777777" w:rsidR="009A6EBB" w:rsidRPr="00397DD7" w:rsidRDefault="009A6EBB" w:rsidP="009A6EBB">
      <w:pPr>
        <w:ind w:firstLine="360"/>
        <w:rPr>
          <w:rFonts w:asciiTheme="minorBidi" w:hAnsiTheme="minorBidi" w:cstheme="minorBidi"/>
          <w:color w:val="FF0000"/>
        </w:rPr>
      </w:pPr>
      <w:r w:rsidRPr="00397DD7">
        <w:rPr>
          <w:rFonts w:asciiTheme="minorBidi" w:hAnsiTheme="minorBidi" w:cstheme="minorBidi"/>
          <w:color w:val="FF0000"/>
          <w:vertAlign w:val="superscript"/>
        </w:rPr>
        <w:t>44 </w:t>
      </w:r>
      <w:r w:rsidRPr="00397DD7">
        <w:rPr>
          <w:rFonts w:asciiTheme="minorBidi" w:hAnsiTheme="minorBidi" w:cstheme="minorBidi"/>
          <w:color w:val="FF0000"/>
        </w:rPr>
        <w:t xml:space="preserve">“Then they also will answer Him, saying, ‘Lord, when did we see You hungry or thirsty or a stranger or naked or sick or in prison, and did not minister to You?’ </w:t>
      </w:r>
      <w:r w:rsidRPr="00397DD7">
        <w:rPr>
          <w:rFonts w:asciiTheme="minorBidi" w:hAnsiTheme="minorBidi" w:cstheme="minorBidi"/>
          <w:color w:val="FF0000"/>
          <w:vertAlign w:val="superscript"/>
        </w:rPr>
        <w:t>45 </w:t>
      </w:r>
      <w:r w:rsidRPr="00397DD7">
        <w:rPr>
          <w:rFonts w:asciiTheme="minorBidi" w:hAnsiTheme="minorBidi" w:cstheme="minorBidi"/>
          <w:color w:val="FF0000"/>
        </w:rPr>
        <w:t xml:space="preserve">Then He will answer them, saying, ‘Assuredly, I say to you, inasmuch as you did not do </w:t>
      </w:r>
      <w:r w:rsidRPr="00397DD7">
        <w:rPr>
          <w:rFonts w:asciiTheme="minorBidi" w:hAnsiTheme="minorBidi" w:cstheme="minorBidi"/>
          <w:i/>
          <w:color w:val="FF0000"/>
        </w:rPr>
        <w:t>it</w:t>
      </w:r>
      <w:r w:rsidRPr="00397DD7">
        <w:rPr>
          <w:rFonts w:asciiTheme="minorBidi" w:hAnsiTheme="minorBidi" w:cstheme="minorBidi"/>
          <w:color w:val="FF0000"/>
        </w:rPr>
        <w:t xml:space="preserve"> to one of the least of these, you did not do </w:t>
      </w:r>
      <w:r w:rsidRPr="00397DD7">
        <w:rPr>
          <w:rFonts w:asciiTheme="minorBidi" w:hAnsiTheme="minorBidi" w:cstheme="minorBidi"/>
          <w:i/>
          <w:color w:val="FF0000"/>
        </w:rPr>
        <w:t>it</w:t>
      </w:r>
      <w:r w:rsidRPr="00397DD7">
        <w:rPr>
          <w:rFonts w:asciiTheme="minorBidi" w:hAnsiTheme="minorBidi" w:cstheme="minorBidi"/>
          <w:color w:val="FF0000"/>
        </w:rPr>
        <w:t xml:space="preserve"> to Me.’ </w:t>
      </w:r>
      <w:r w:rsidRPr="00397DD7">
        <w:rPr>
          <w:rFonts w:asciiTheme="minorBidi" w:hAnsiTheme="minorBidi" w:cstheme="minorBidi"/>
          <w:color w:val="FF0000"/>
          <w:vertAlign w:val="superscript"/>
        </w:rPr>
        <w:t>46 </w:t>
      </w:r>
      <w:r w:rsidRPr="00397DD7">
        <w:rPr>
          <w:rFonts w:asciiTheme="minorBidi" w:hAnsiTheme="minorBidi" w:cstheme="minorBidi"/>
          <w:color w:val="FF0000"/>
        </w:rPr>
        <w:t>And these will go away into everlasting punishment, but the righteous into eternal life.”</w:t>
      </w:r>
    </w:p>
    <w:p w14:paraId="7D1DAEA1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76C15377" w14:textId="77777777" w:rsidR="009A6EBB" w:rsidRPr="00397DD7" w:rsidRDefault="009A6EBB" w:rsidP="009A6EBB">
      <w:pPr>
        <w:ind w:left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bCs/>
          <w:u w:val="single"/>
        </w:rPr>
        <w:t>Nations</w:t>
      </w:r>
      <w:r w:rsidRPr="00397DD7">
        <w:rPr>
          <w:rFonts w:asciiTheme="minorBidi" w:hAnsiTheme="minorBidi" w:cstheme="minorBidi"/>
          <w:bCs/>
        </w:rPr>
        <w:t xml:space="preserve"> (25:32) – </w:t>
      </w:r>
      <w:r w:rsidRPr="00397DD7">
        <w:rPr>
          <w:rFonts w:asciiTheme="minorBidi" w:hAnsiTheme="minorBidi" w:cstheme="minorBidi"/>
        </w:rPr>
        <w:t xml:space="preserve"> </w:t>
      </w:r>
      <w:r w:rsidRPr="00397DD7">
        <w:rPr>
          <w:rFonts w:asciiTheme="minorBidi" w:hAnsiTheme="minorBidi" w:cstheme="minorBidi"/>
          <w:bCs/>
          <w:lang w:val="el-GR"/>
        </w:rPr>
        <w:t>ἔθνος</w:t>
      </w:r>
      <w:r w:rsidRPr="00397DD7">
        <w:rPr>
          <w:rFonts w:asciiTheme="minorBidi" w:hAnsiTheme="minorBidi" w:cstheme="minorBidi"/>
        </w:rPr>
        <w:t xml:space="preserve"> [</w:t>
      </w:r>
      <w:r w:rsidRPr="00397DD7">
        <w:rPr>
          <w:rFonts w:asciiTheme="minorBidi" w:hAnsiTheme="minorBidi" w:cstheme="minorBidi"/>
          <w:i/>
        </w:rPr>
        <w:t>ethnos</w:t>
      </w:r>
      <w:r w:rsidRPr="00397DD7">
        <w:rPr>
          <w:rFonts w:asciiTheme="minorBidi" w:hAnsiTheme="minorBidi" w:cstheme="minorBidi"/>
        </w:rPr>
        <w:t xml:space="preserve">] KJV translates it as “Gentiles” 93 times, “nation” 64 times, “heathen” five times, and “people” twice. </w:t>
      </w:r>
    </w:p>
    <w:p w14:paraId="71ABFB88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3CD09A80" w14:textId="34846E91" w:rsidR="009A6EBB" w:rsidRPr="00397DD7" w:rsidRDefault="009A6EBB" w:rsidP="00397DD7">
      <w:pPr>
        <w:ind w:left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lastRenderedPageBreak/>
        <w:t xml:space="preserve">Matthew 25:32 (NIV) – All the </w:t>
      </w:r>
      <w:r w:rsidRPr="00397DD7">
        <w:rPr>
          <w:rFonts w:asciiTheme="minorBidi" w:hAnsiTheme="minorBidi" w:cstheme="minorBidi"/>
          <w:u w:val="single"/>
        </w:rPr>
        <w:t>nations</w:t>
      </w:r>
      <w:r w:rsidRPr="00397DD7">
        <w:rPr>
          <w:rFonts w:asciiTheme="minorBidi" w:hAnsiTheme="minorBidi" w:cstheme="minorBidi"/>
        </w:rPr>
        <w:t xml:space="preserve"> will be gathered before him. </w:t>
      </w:r>
    </w:p>
    <w:p w14:paraId="29C40787" w14:textId="77777777" w:rsidR="009A6EBB" w:rsidRPr="00397DD7" w:rsidRDefault="009A6EBB" w:rsidP="009A6EBB">
      <w:pPr>
        <w:ind w:left="360"/>
        <w:rPr>
          <w:rFonts w:asciiTheme="minorBidi" w:hAnsiTheme="minorBidi" w:cstheme="minorBidi"/>
          <w:sz w:val="12"/>
          <w:szCs w:val="12"/>
        </w:rPr>
      </w:pPr>
    </w:p>
    <w:p w14:paraId="60619684" w14:textId="05C63DEB" w:rsidR="009A6EBB" w:rsidRPr="00397DD7" w:rsidRDefault="009A6EBB" w:rsidP="00397DD7">
      <w:pPr>
        <w:ind w:left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Matthew 25:32 (TLV) – All the </w:t>
      </w:r>
      <w:r w:rsidRPr="00397DD7">
        <w:rPr>
          <w:rFonts w:asciiTheme="minorBidi" w:hAnsiTheme="minorBidi" w:cstheme="minorBidi"/>
          <w:u w:val="single"/>
        </w:rPr>
        <w:t>nations</w:t>
      </w:r>
      <w:r w:rsidRPr="00397DD7">
        <w:rPr>
          <w:rFonts w:asciiTheme="minorBidi" w:hAnsiTheme="minorBidi" w:cstheme="minorBidi"/>
        </w:rPr>
        <w:t xml:space="preserve"> will be gathered before Him</w:t>
      </w:r>
      <w:r w:rsidR="00397DD7" w:rsidRPr="00397DD7">
        <w:rPr>
          <w:rFonts w:asciiTheme="minorBidi" w:hAnsiTheme="minorBidi" w:cstheme="minorBidi"/>
        </w:rPr>
        <w:t>.</w:t>
      </w:r>
    </w:p>
    <w:p w14:paraId="1AD822F1" w14:textId="77777777" w:rsidR="009A6EBB" w:rsidRPr="00397DD7" w:rsidRDefault="009A6EBB" w:rsidP="009A6EBB">
      <w:pPr>
        <w:ind w:left="360"/>
        <w:rPr>
          <w:rFonts w:asciiTheme="minorBidi" w:hAnsiTheme="minorBidi" w:cstheme="minorBidi"/>
          <w:sz w:val="12"/>
          <w:szCs w:val="12"/>
        </w:rPr>
      </w:pPr>
    </w:p>
    <w:p w14:paraId="70C13AFC" w14:textId="6C4F28B4" w:rsidR="009A6EBB" w:rsidRPr="00397DD7" w:rsidRDefault="009A6EBB" w:rsidP="00397DD7">
      <w:pPr>
        <w:ind w:left="36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Matthew 25:32 (NASB) – “All the </w:t>
      </w:r>
      <w:r w:rsidRPr="00397DD7">
        <w:rPr>
          <w:rFonts w:asciiTheme="minorBidi" w:hAnsiTheme="minorBidi" w:cstheme="minorBidi"/>
          <w:u w:val="single"/>
        </w:rPr>
        <w:t>nations</w:t>
      </w:r>
      <w:r w:rsidRPr="00397DD7">
        <w:rPr>
          <w:rFonts w:asciiTheme="minorBidi" w:hAnsiTheme="minorBidi" w:cstheme="minorBidi"/>
        </w:rPr>
        <w:t xml:space="preserve"> will be gathered before Him</w:t>
      </w:r>
      <w:r w:rsidR="00397DD7" w:rsidRPr="00397DD7">
        <w:rPr>
          <w:rFonts w:asciiTheme="minorBidi" w:hAnsiTheme="minorBidi" w:cstheme="minorBidi"/>
        </w:rPr>
        <w:t>.</w:t>
      </w:r>
    </w:p>
    <w:p w14:paraId="61F3A993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5BBD57D9" w14:textId="172C0D27" w:rsidR="009A6EBB" w:rsidRPr="00397DD7" w:rsidRDefault="00397DD7" w:rsidP="009A6EBB">
      <w:pPr>
        <w:jc w:val="center"/>
        <w:rPr>
          <w:rFonts w:asciiTheme="minorBidi" w:hAnsiTheme="minorBidi" w:cstheme="minorBidi"/>
          <w:b/>
          <w:bCs/>
          <w:color w:val="0432FF"/>
        </w:rPr>
      </w:pPr>
      <w:r>
        <w:rPr>
          <w:rFonts w:asciiTheme="minorBidi" w:hAnsiTheme="minorBidi" w:cstheme="minorBidi"/>
          <w:b/>
          <w:bCs/>
          <w:color w:val="0432FF"/>
        </w:rPr>
        <w:t xml:space="preserve">~ </w:t>
      </w:r>
      <w:r w:rsidR="009A6EBB" w:rsidRPr="00397DD7">
        <w:rPr>
          <w:rFonts w:asciiTheme="minorBidi" w:hAnsiTheme="minorBidi" w:cstheme="minorBidi"/>
          <w:b/>
          <w:bCs/>
          <w:color w:val="0432FF"/>
        </w:rPr>
        <w:t>At the Second Coming, Yeshua Judges Nations</w:t>
      </w:r>
      <w:r>
        <w:rPr>
          <w:rFonts w:asciiTheme="minorBidi" w:hAnsiTheme="minorBidi" w:cstheme="minorBidi"/>
          <w:b/>
          <w:bCs/>
          <w:color w:val="0432FF"/>
        </w:rPr>
        <w:t xml:space="preserve"> ~</w:t>
      </w:r>
    </w:p>
    <w:p w14:paraId="09E00BCF" w14:textId="77777777" w:rsidR="009A6EBB" w:rsidRPr="00397DD7" w:rsidRDefault="009A6EBB" w:rsidP="009A6EBB">
      <w:pPr>
        <w:rPr>
          <w:rFonts w:asciiTheme="minorBidi" w:hAnsiTheme="minorBidi" w:cstheme="minorBidi"/>
          <w:sz w:val="8"/>
          <w:szCs w:val="8"/>
        </w:rPr>
      </w:pPr>
    </w:p>
    <w:p w14:paraId="7331ADDB" w14:textId="77777777" w:rsidR="009A6EBB" w:rsidRPr="00397DD7" w:rsidRDefault="009A6EBB" w:rsidP="009A6EBB">
      <w:p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b/>
          <w:bCs/>
        </w:rPr>
        <w:t xml:space="preserve">Judgment of Nations – </w:t>
      </w:r>
      <w:r w:rsidRPr="00397DD7">
        <w:rPr>
          <w:rFonts w:asciiTheme="minorBidi" w:hAnsiTheme="minorBidi" w:cstheme="minorBidi"/>
        </w:rPr>
        <w:t xml:space="preserve">Zechariah 14:16-19 (NKJV) – </w:t>
      </w:r>
      <w:r w:rsidRPr="00397DD7">
        <w:rPr>
          <w:rFonts w:asciiTheme="minorBidi" w:hAnsiTheme="minorBidi" w:cstheme="minorBidi"/>
          <w:vertAlign w:val="superscript"/>
        </w:rPr>
        <w:t>16 </w:t>
      </w:r>
      <w:r w:rsidRPr="00397DD7">
        <w:rPr>
          <w:rFonts w:asciiTheme="minorBidi" w:hAnsiTheme="minorBidi" w:cstheme="minorBidi"/>
        </w:rPr>
        <w:t xml:space="preserve">And it shall come to pass </w:t>
      </w:r>
      <w:r w:rsidRPr="00397DD7">
        <w:rPr>
          <w:rFonts w:asciiTheme="minorBidi" w:hAnsiTheme="minorBidi" w:cstheme="minorBidi"/>
          <w:i/>
        </w:rPr>
        <w:t>that</w:t>
      </w:r>
      <w:r w:rsidRPr="00397DD7">
        <w:rPr>
          <w:rFonts w:asciiTheme="minorBidi" w:hAnsiTheme="minorBidi" w:cstheme="minorBidi"/>
        </w:rPr>
        <w:t xml:space="preserve"> everyone who is left of all the nations which came against Jerusalem shall go up from year to year to worship the King,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of hosts, and to keep the Feast of Tabernacles. </w:t>
      </w:r>
      <w:r w:rsidRPr="00397DD7">
        <w:rPr>
          <w:rFonts w:asciiTheme="minorBidi" w:hAnsiTheme="minorBidi" w:cstheme="minorBidi"/>
          <w:vertAlign w:val="superscript"/>
        </w:rPr>
        <w:t>17 </w:t>
      </w:r>
      <w:r w:rsidRPr="00397DD7">
        <w:rPr>
          <w:rFonts w:asciiTheme="minorBidi" w:hAnsiTheme="minorBidi" w:cstheme="minorBidi"/>
        </w:rPr>
        <w:t xml:space="preserve">And it shall be </w:t>
      </w:r>
      <w:r w:rsidRPr="00397DD7">
        <w:rPr>
          <w:rFonts w:asciiTheme="minorBidi" w:hAnsiTheme="minorBidi" w:cstheme="minorBidi"/>
          <w:i/>
        </w:rPr>
        <w:t>that</w:t>
      </w:r>
      <w:r w:rsidRPr="00397DD7">
        <w:rPr>
          <w:rFonts w:asciiTheme="minorBidi" w:hAnsiTheme="minorBidi" w:cstheme="minorBidi"/>
        </w:rPr>
        <w:t xml:space="preserve"> whichever of the families of the earth do not come up to Jerusalem to worship the King,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of hosts, on them there will be no rain. </w:t>
      </w:r>
      <w:r w:rsidRPr="00397DD7">
        <w:rPr>
          <w:rFonts w:asciiTheme="minorBidi" w:hAnsiTheme="minorBidi" w:cstheme="minorBidi"/>
          <w:vertAlign w:val="superscript"/>
        </w:rPr>
        <w:t>18 </w:t>
      </w:r>
      <w:r w:rsidRPr="00397DD7">
        <w:rPr>
          <w:rFonts w:asciiTheme="minorBidi" w:hAnsiTheme="minorBidi" w:cstheme="minorBidi"/>
          <w:u w:val="single"/>
        </w:rPr>
        <w:t>If the family of Egypt</w:t>
      </w:r>
      <w:r w:rsidRPr="00397DD7">
        <w:rPr>
          <w:rFonts w:asciiTheme="minorBidi" w:hAnsiTheme="minorBidi" w:cstheme="minorBidi"/>
        </w:rPr>
        <w:t xml:space="preserve"> will not come up and enter in, they </w:t>
      </w:r>
      <w:r w:rsidRPr="00397DD7">
        <w:rPr>
          <w:rFonts w:asciiTheme="minorBidi" w:hAnsiTheme="minorBidi" w:cstheme="minorBidi"/>
          <w:i/>
        </w:rPr>
        <w:t>shall have</w:t>
      </w:r>
      <w:r w:rsidRPr="00397DD7">
        <w:rPr>
          <w:rFonts w:asciiTheme="minorBidi" w:hAnsiTheme="minorBidi" w:cstheme="minorBidi"/>
        </w:rPr>
        <w:t xml:space="preserve"> no </w:t>
      </w:r>
      <w:r w:rsidRPr="00397DD7">
        <w:rPr>
          <w:rFonts w:asciiTheme="minorBidi" w:hAnsiTheme="minorBidi" w:cstheme="minorBidi"/>
          <w:i/>
        </w:rPr>
        <w:t>rain;</w:t>
      </w:r>
      <w:r w:rsidRPr="00397DD7">
        <w:rPr>
          <w:rFonts w:asciiTheme="minorBidi" w:hAnsiTheme="minorBidi" w:cstheme="minorBidi"/>
        </w:rPr>
        <w:t xml:space="preserve"> they shall receive the plague with which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strikes the nations who do not come up to keep the Feast of Tabernacles. </w:t>
      </w:r>
      <w:r w:rsidRPr="00397DD7">
        <w:rPr>
          <w:rFonts w:asciiTheme="minorBidi" w:hAnsiTheme="minorBidi" w:cstheme="minorBidi"/>
          <w:vertAlign w:val="superscript"/>
        </w:rPr>
        <w:t>19 </w:t>
      </w:r>
      <w:r w:rsidRPr="00397DD7">
        <w:rPr>
          <w:rFonts w:asciiTheme="minorBidi" w:hAnsiTheme="minorBidi" w:cstheme="minorBidi"/>
        </w:rPr>
        <w:t>This shall be the punishment of Egypt and the punishment of all the nations that do not come up to keep the Feast of Tabernacles.</w:t>
      </w:r>
    </w:p>
    <w:p w14:paraId="53E7AA76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015ADF10" w14:textId="77777777" w:rsidR="009A6EBB" w:rsidRPr="00397DD7" w:rsidRDefault="009A6EBB" w:rsidP="009A6EBB">
      <w:p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b/>
          <w:bCs/>
        </w:rPr>
        <w:t xml:space="preserve">Judgment of Individuals – </w:t>
      </w:r>
      <w:r w:rsidRPr="00397DD7">
        <w:rPr>
          <w:rFonts w:asciiTheme="minorBidi" w:hAnsiTheme="minorBidi" w:cstheme="minorBidi"/>
        </w:rPr>
        <w:t xml:space="preserve">2 Corinthians 5:5 (NKJV) – For we must all appear before the judgment seat of Christ, that </w:t>
      </w:r>
      <w:r w:rsidRPr="00397DD7">
        <w:rPr>
          <w:rFonts w:asciiTheme="minorBidi" w:hAnsiTheme="minorBidi" w:cstheme="minorBidi"/>
          <w:u w:val="single"/>
        </w:rPr>
        <w:t>each one</w:t>
      </w:r>
      <w:r w:rsidRPr="00397DD7">
        <w:rPr>
          <w:rFonts w:asciiTheme="minorBidi" w:hAnsiTheme="minorBidi" w:cstheme="minorBidi"/>
        </w:rPr>
        <w:t xml:space="preserve"> may receive the things </w:t>
      </w:r>
      <w:r w:rsidRPr="00397DD7">
        <w:rPr>
          <w:rFonts w:asciiTheme="minorBidi" w:hAnsiTheme="minorBidi" w:cstheme="minorBidi"/>
          <w:i/>
        </w:rPr>
        <w:t>done</w:t>
      </w:r>
      <w:r w:rsidRPr="00397DD7">
        <w:rPr>
          <w:rFonts w:asciiTheme="minorBidi" w:hAnsiTheme="minorBidi" w:cstheme="minorBidi"/>
        </w:rPr>
        <w:t xml:space="preserve"> in the body, according to what he has done, whether good or bad.</w:t>
      </w:r>
    </w:p>
    <w:p w14:paraId="54AEC8AB" w14:textId="77777777" w:rsidR="009A6EBB" w:rsidRPr="00397DD7" w:rsidRDefault="009A6EBB" w:rsidP="009A6EBB">
      <w:pPr>
        <w:rPr>
          <w:rFonts w:asciiTheme="minorBidi" w:hAnsiTheme="minorBidi" w:cstheme="minorBidi"/>
          <w:sz w:val="12"/>
          <w:szCs w:val="12"/>
        </w:rPr>
      </w:pPr>
    </w:p>
    <w:p w14:paraId="0BF75908" w14:textId="49393E69" w:rsidR="009A6EBB" w:rsidRPr="008C4D32" w:rsidRDefault="009A6EBB" w:rsidP="008C4D32">
      <w:pPr>
        <w:pStyle w:val="ListParagraph"/>
        <w:numPr>
          <w:ilvl w:val="0"/>
          <w:numId w:val="26"/>
        </w:numPr>
        <w:rPr>
          <w:rFonts w:asciiTheme="minorBidi" w:hAnsiTheme="minorBidi" w:cstheme="minorBidi"/>
        </w:rPr>
      </w:pPr>
      <w:r w:rsidRPr="008C4D32">
        <w:rPr>
          <w:rFonts w:asciiTheme="minorBidi" w:hAnsiTheme="minorBidi" w:cstheme="minorBidi"/>
        </w:rPr>
        <w:t>“</w:t>
      </w:r>
      <w:r w:rsidRPr="008C4D32">
        <w:rPr>
          <w:rFonts w:asciiTheme="minorBidi" w:hAnsiTheme="minorBidi" w:cstheme="minorBidi"/>
        </w:rPr>
        <w:t>The least of thes</w:t>
      </w:r>
      <w:r w:rsidR="00397DD7" w:rsidRPr="008C4D32">
        <w:rPr>
          <w:rFonts w:asciiTheme="minorBidi" w:hAnsiTheme="minorBidi" w:cstheme="minorBidi"/>
        </w:rPr>
        <w:t xml:space="preserve">e </w:t>
      </w:r>
      <w:r w:rsidR="00397DD7" w:rsidRPr="008C4D32">
        <w:rPr>
          <w:rFonts w:asciiTheme="minorBidi" w:hAnsiTheme="minorBidi" w:cstheme="minorBidi"/>
          <w:u w:val="single"/>
        </w:rPr>
        <w:t>my</w:t>
      </w:r>
      <w:r w:rsidR="00397DD7" w:rsidRPr="008C4D32">
        <w:rPr>
          <w:rFonts w:asciiTheme="minorBidi" w:hAnsiTheme="minorBidi" w:cstheme="minorBidi"/>
        </w:rPr>
        <w:t xml:space="preserve"> </w:t>
      </w:r>
      <w:r w:rsidR="00397DD7" w:rsidRPr="008C4D32">
        <w:rPr>
          <w:rFonts w:asciiTheme="minorBidi" w:hAnsiTheme="minorBidi" w:cstheme="minorBidi"/>
          <w:u w:val="single"/>
        </w:rPr>
        <w:t>brethren</w:t>
      </w:r>
      <w:r w:rsidR="00397DD7" w:rsidRPr="008C4D32">
        <w:rPr>
          <w:rFonts w:asciiTheme="minorBidi" w:hAnsiTheme="minorBidi" w:cstheme="minorBidi"/>
        </w:rPr>
        <w:t>” (Matthew 25:40)</w:t>
      </w:r>
    </w:p>
    <w:p w14:paraId="2B1F32FE" w14:textId="77777777" w:rsidR="009A6EBB" w:rsidRPr="008C4D32" w:rsidRDefault="009A6EBB" w:rsidP="008C4D32">
      <w:pPr>
        <w:pStyle w:val="ListParagraph"/>
        <w:numPr>
          <w:ilvl w:val="0"/>
          <w:numId w:val="26"/>
        </w:numPr>
        <w:tabs>
          <w:tab w:val="left" w:pos="288"/>
        </w:tabs>
        <w:rPr>
          <w:rFonts w:asciiTheme="minorBidi" w:hAnsiTheme="minorBidi" w:cstheme="minorBidi"/>
        </w:rPr>
      </w:pPr>
      <w:r w:rsidRPr="008C4D32">
        <w:rPr>
          <w:rFonts w:asciiTheme="minorBidi" w:hAnsiTheme="minorBidi" w:cstheme="minorBidi"/>
        </w:rPr>
        <w:t>Son of David (ben David)</w:t>
      </w:r>
    </w:p>
    <w:p w14:paraId="2C90DDCE" w14:textId="77777777" w:rsidR="009A6EBB" w:rsidRPr="008C4D32" w:rsidRDefault="009A6EBB" w:rsidP="008C4D32">
      <w:pPr>
        <w:pStyle w:val="ListParagraph"/>
        <w:numPr>
          <w:ilvl w:val="0"/>
          <w:numId w:val="26"/>
        </w:numPr>
        <w:tabs>
          <w:tab w:val="left" w:pos="288"/>
        </w:tabs>
        <w:rPr>
          <w:rFonts w:asciiTheme="minorBidi" w:hAnsiTheme="minorBidi" w:cstheme="minorBidi"/>
        </w:rPr>
      </w:pPr>
      <w:r w:rsidRPr="008C4D32">
        <w:rPr>
          <w:rFonts w:asciiTheme="minorBidi" w:hAnsiTheme="minorBidi" w:cstheme="minorBidi"/>
        </w:rPr>
        <w:t>Son of Joseph (ben Yosef)</w:t>
      </w:r>
    </w:p>
    <w:p w14:paraId="4AC0A136" w14:textId="77777777" w:rsidR="009A6EBB" w:rsidRPr="00397DD7" w:rsidRDefault="009A6EBB" w:rsidP="009A6EBB">
      <w:pPr>
        <w:tabs>
          <w:tab w:val="left" w:pos="288"/>
        </w:tabs>
        <w:rPr>
          <w:rFonts w:asciiTheme="minorBidi" w:hAnsiTheme="minorBidi" w:cstheme="minorBidi"/>
          <w:sz w:val="12"/>
          <w:szCs w:val="12"/>
        </w:rPr>
      </w:pPr>
    </w:p>
    <w:p w14:paraId="5AF56384" w14:textId="39B8BB5E" w:rsidR="009A6EBB" w:rsidRPr="00397DD7" w:rsidRDefault="009A6EBB" w:rsidP="008C4D32">
      <w:pPr>
        <w:tabs>
          <w:tab w:val="left" w:pos="288"/>
        </w:tabs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Obad</w:t>
      </w:r>
      <w:r w:rsidR="008C4D32">
        <w:rPr>
          <w:rFonts w:asciiTheme="minorBidi" w:hAnsiTheme="minorBidi" w:cstheme="minorBidi"/>
        </w:rPr>
        <w:t xml:space="preserve">iah 18 (NKJV) </w:t>
      </w:r>
    </w:p>
    <w:p w14:paraId="12F7A30F" w14:textId="77777777" w:rsidR="009A6EBB" w:rsidRPr="00397DD7" w:rsidRDefault="009A6EBB" w:rsidP="008C4D32">
      <w:pPr>
        <w:tabs>
          <w:tab w:val="left" w:pos="360"/>
        </w:tabs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The house of Jacob shall be a fire,</w:t>
      </w:r>
    </w:p>
    <w:p w14:paraId="413743B3" w14:textId="77777777" w:rsidR="009A6EBB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And the house of Joseph a flame;</w:t>
      </w:r>
    </w:p>
    <w:p w14:paraId="002D0E49" w14:textId="77777777" w:rsidR="009A6EBB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But the house of Esau </w:t>
      </w:r>
      <w:r w:rsidRPr="00397DD7">
        <w:rPr>
          <w:rFonts w:asciiTheme="minorBidi" w:hAnsiTheme="minorBidi" w:cstheme="minorBidi"/>
          <w:i/>
        </w:rPr>
        <w:t>shall be</w:t>
      </w:r>
      <w:r w:rsidRPr="00397DD7">
        <w:rPr>
          <w:rFonts w:asciiTheme="minorBidi" w:hAnsiTheme="minorBidi" w:cstheme="minorBidi"/>
        </w:rPr>
        <w:t xml:space="preserve"> stubble;</w:t>
      </w:r>
    </w:p>
    <w:p w14:paraId="5B89BB58" w14:textId="77777777" w:rsidR="009A6EBB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>They shall kindle them and devour them,</w:t>
      </w:r>
    </w:p>
    <w:p w14:paraId="4DE4FAFB" w14:textId="77777777" w:rsidR="009A6EBB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And no survivor shall </w:t>
      </w:r>
      <w:r w:rsidRPr="00397DD7">
        <w:rPr>
          <w:rFonts w:asciiTheme="minorBidi" w:hAnsiTheme="minorBidi" w:cstheme="minorBidi"/>
          <w:i/>
        </w:rPr>
        <w:t>remain</w:t>
      </w:r>
      <w:r w:rsidRPr="00397DD7">
        <w:rPr>
          <w:rFonts w:asciiTheme="minorBidi" w:hAnsiTheme="minorBidi" w:cstheme="minorBidi"/>
        </w:rPr>
        <w:t xml:space="preserve"> of the house of Esau,”</w:t>
      </w:r>
    </w:p>
    <w:p w14:paraId="647D5981" w14:textId="77777777" w:rsidR="009A6EBB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For 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has spoken.</w:t>
      </w:r>
    </w:p>
    <w:p w14:paraId="37DFA067" w14:textId="77777777" w:rsidR="009A6EBB" w:rsidRPr="00397DD7" w:rsidRDefault="009A6EBB" w:rsidP="008C4D32">
      <w:pPr>
        <w:ind w:left="360"/>
        <w:rPr>
          <w:rFonts w:asciiTheme="minorBidi" w:hAnsiTheme="minorBidi" w:cstheme="minorBidi"/>
          <w:sz w:val="12"/>
          <w:szCs w:val="12"/>
        </w:rPr>
      </w:pPr>
    </w:p>
    <w:p w14:paraId="707E50E3" w14:textId="2D1E245E" w:rsidR="008E25C8" w:rsidRPr="00397DD7" w:rsidRDefault="009A6EBB" w:rsidP="008C4D32">
      <w:pPr>
        <w:ind w:left="720"/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</w:rPr>
        <w:t xml:space="preserve">Genesis 30:24 (NKJV) – So she called his name Joseph, and said, “The </w:t>
      </w:r>
      <w:r w:rsidRPr="00397DD7">
        <w:rPr>
          <w:rFonts w:asciiTheme="minorBidi" w:hAnsiTheme="minorBidi" w:cstheme="minorBidi"/>
          <w:smallCaps/>
        </w:rPr>
        <w:t>Lord</w:t>
      </w:r>
      <w:r w:rsidRPr="00397DD7">
        <w:rPr>
          <w:rFonts w:asciiTheme="minorBidi" w:hAnsiTheme="minorBidi" w:cstheme="minorBidi"/>
        </w:rPr>
        <w:t xml:space="preserve"> shall add to me </w:t>
      </w:r>
      <w:r w:rsidRPr="00397DD7">
        <w:rPr>
          <w:rFonts w:asciiTheme="minorBidi" w:hAnsiTheme="minorBidi" w:cstheme="minorBidi"/>
          <w:u w:val="single"/>
        </w:rPr>
        <w:t>another</w:t>
      </w:r>
      <w:r w:rsidRPr="00397DD7">
        <w:rPr>
          <w:rFonts w:asciiTheme="minorBidi" w:hAnsiTheme="minorBidi" w:cstheme="minorBidi"/>
        </w:rPr>
        <w:t xml:space="preserve"> son.”</w:t>
      </w:r>
    </w:p>
    <w:p w14:paraId="33D96964" w14:textId="77777777" w:rsidR="00397DD7" w:rsidRDefault="00397DD7" w:rsidP="00397DD7">
      <w:pPr>
        <w:rPr>
          <w:rFonts w:asciiTheme="minorBidi" w:hAnsiTheme="minorBidi" w:cstheme="minorBidi"/>
          <w:sz w:val="12"/>
          <w:szCs w:val="12"/>
        </w:rPr>
      </w:pPr>
    </w:p>
    <w:p w14:paraId="3C37269F" w14:textId="77777777" w:rsidR="00397DD7" w:rsidRDefault="00397DD7" w:rsidP="00397DD7">
      <w:pPr>
        <w:rPr>
          <w:rFonts w:asciiTheme="minorBidi" w:hAnsiTheme="minorBidi" w:cstheme="minorBidi"/>
          <w:sz w:val="12"/>
          <w:szCs w:val="12"/>
        </w:rPr>
      </w:pPr>
    </w:p>
    <w:p w14:paraId="2AD1741C" w14:textId="77777777" w:rsidR="00397DD7" w:rsidRPr="00397DD7" w:rsidRDefault="00397DD7" w:rsidP="00397DD7">
      <w:pPr>
        <w:rPr>
          <w:rFonts w:asciiTheme="minorBidi" w:hAnsiTheme="minorBidi" w:cstheme="minorBidi"/>
          <w:sz w:val="12"/>
          <w:szCs w:val="12"/>
        </w:rPr>
      </w:pPr>
    </w:p>
    <w:p w14:paraId="7865FAD8" w14:textId="52059BCF" w:rsidR="009A6EBB" w:rsidRPr="00CD4E40" w:rsidRDefault="00397DD7" w:rsidP="00397DD7">
      <w:pPr>
        <w:rPr>
          <w:rFonts w:asciiTheme="minorBidi" w:hAnsiTheme="minorBidi" w:cstheme="minorBidi"/>
        </w:rPr>
      </w:pPr>
      <w:r w:rsidRPr="00397DD7">
        <w:rPr>
          <w:rFonts w:asciiTheme="minorBidi" w:hAnsiTheme="minorBidi" w:cstheme="minorBidi"/>
          <w:b/>
          <w:bCs/>
        </w:rPr>
        <w:t xml:space="preserve">Mark your calendar: </w:t>
      </w:r>
      <w:r w:rsidR="009A6EBB" w:rsidRPr="00397DD7">
        <w:rPr>
          <w:rFonts w:asciiTheme="minorBidi" w:hAnsiTheme="minorBidi" w:cstheme="minorBidi"/>
          <w:b/>
          <w:bCs/>
          <w:u w:val="single"/>
        </w:rPr>
        <w:t>Prayer for Israel</w:t>
      </w:r>
      <w:r w:rsidRPr="00397DD7">
        <w:rPr>
          <w:rFonts w:asciiTheme="minorBidi" w:hAnsiTheme="minorBidi" w:cstheme="minorBidi"/>
        </w:rPr>
        <w:t xml:space="preserve"> in The Mix @ 7 pm</w:t>
      </w:r>
      <w:r w:rsidR="009A6EBB" w:rsidRPr="00397DD7">
        <w:rPr>
          <w:rFonts w:asciiTheme="minorBidi" w:hAnsiTheme="minorBidi" w:cstheme="minorBidi"/>
        </w:rPr>
        <w:t xml:space="preserve">: </w:t>
      </w:r>
      <w:r w:rsidRPr="00397DD7">
        <w:rPr>
          <w:rFonts w:asciiTheme="minorBidi" w:hAnsiTheme="minorBidi" w:cstheme="minorBidi"/>
        </w:rPr>
        <w:t>April 11, May 16, Jun 6, Jul 11, Aug 8, Sep 12, Oct 10, Nov 7, Dec 12.</w:t>
      </w:r>
    </w:p>
    <w:sectPr w:rsidR="009A6EBB" w:rsidRPr="00CD4E40" w:rsidSect="009A6EB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360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7388" w14:textId="77777777" w:rsidR="006D136E" w:rsidRDefault="006D136E">
      <w:r>
        <w:separator/>
      </w:r>
    </w:p>
  </w:endnote>
  <w:endnote w:type="continuationSeparator" w:id="0">
    <w:p w14:paraId="24224E68" w14:textId="77777777" w:rsidR="006D136E" w:rsidRDefault="006D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6236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</w:t>
    </w:r>
    <w:r w:rsidRPr="00A21033">
      <w:rPr>
        <w:rFonts w:ascii="Verdana" w:hAnsi="Verdana"/>
      </w:rPr>
      <w:t xml:space="preserve">.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EA32E6">
      <w:rPr>
        <w:rStyle w:val="PageNumber"/>
        <w:rFonts w:ascii="Verdana" w:hAnsi="Verdana"/>
        <w:noProof/>
      </w:rPr>
      <w:t>2</w:t>
    </w:r>
    <w:r w:rsidRPr="00A21033">
      <w:rPr>
        <w:rStyle w:val="PageNumber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B529" w14:textId="1E25BE34" w:rsidR="00BD63EB" w:rsidRDefault="00BD63EB" w:rsidP="00EC11B8">
    <w:pPr>
      <w:pStyle w:val="Footer"/>
      <w:rPr>
        <w:rFonts w:ascii="Verdana" w:hAnsi="Verdana"/>
      </w:rPr>
    </w:pPr>
    <w:r w:rsidRPr="005A0124">
      <w:rPr>
        <w:rFonts w:ascii="Verdana" w:hAnsi="Verdana"/>
      </w:rPr>
      <w:t>Teache</w:t>
    </w:r>
    <w:r w:rsidR="008B51D5">
      <w:rPr>
        <w:rFonts w:ascii="Verdana" w:hAnsi="Verdana"/>
      </w:rPr>
      <w:t xml:space="preserve">r: </w:t>
    </w:r>
    <w:r w:rsidR="00397DD7">
      <w:rPr>
        <w:rFonts w:ascii="Verdana" w:hAnsi="Verdana"/>
      </w:rPr>
      <w:t>Pastor Greg Stone, D.Min.</w:t>
    </w:r>
  </w:p>
  <w:p w14:paraId="7819CE0B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p.</w:t>
    </w:r>
    <w:r w:rsidRPr="00A21033">
      <w:rPr>
        <w:rFonts w:ascii="Verdana" w:hAnsi="Verdana"/>
      </w:rPr>
      <w:t xml:space="preserve">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EA32E6">
      <w:rPr>
        <w:rStyle w:val="PageNumber"/>
        <w:rFonts w:ascii="Verdana" w:hAnsi="Verdana"/>
        <w:noProof/>
      </w:rPr>
      <w:t>1</w:t>
    </w:r>
    <w:r w:rsidRPr="00A21033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BBE11" w14:textId="77777777" w:rsidR="006D136E" w:rsidRDefault="006D136E">
      <w:r>
        <w:separator/>
      </w:r>
    </w:p>
  </w:footnote>
  <w:footnote w:type="continuationSeparator" w:id="0">
    <w:p w14:paraId="3CBEBCCC" w14:textId="77777777" w:rsidR="006D136E" w:rsidRDefault="006D1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D33" w14:textId="1539769F" w:rsidR="00BD63EB" w:rsidRDefault="009A6EBB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C01D3F" wp14:editId="51FFF7E2">
              <wp:simplePos x="0" y="0"/>
              <wp:positionH relativeFrom="column">
                <wp:posOffset>4890135</wp:posOffset>
              </wp:positionH>
              <wp:positionV relativeFrom="paragraph">
                <wp:posOffset>342900</wp:posOffset>
              </wp:positionV>
              <wp:extent cx="0" cy="8115300"/>
              <wp:effectExtent l="17780" t="12700" r="2032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58A9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27pt" to="385.05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"/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76EC64A6" wp14:editId="65DE34F4">
          <wp:extent cx="2103120" cy="1158240"/>
          <wp:effectExtent l="0" t="0" r="0" b="0"/>
          <wp:docPr id="2" name="Picture 2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3E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27033" wp14:editId="1D816CFE">
              <wp:simplePos x="0" y="0"/>
              <wp:positionH relativeFrom="column">
                <wp:posOffset>4800600</wp:posOffset>
              </wp:positionH>
              <wp:positionV relativeFrom="paragraph">
                <wp:posOffset>342900</wp:posOffset>
              </wp:positionV>
              <wp:extent cx="2286000" cy="342900"/>
              <wp:effectExtent l="508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B10C" w14:textId="77777777" w:rsidR="00BD63EB" w:rsidRPr="00DF405F" w:rsidRDefault="00BD63EB" w:rsidP="005B7BE8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270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2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" stroked="f">
              <v:textbox>
                <w:txbxContent>
                  <w:p w14:paraId="75FEB10C" w14:textId="77777777" w:rsidR="00BD63EB" w:rsidRPr="00DF405F" w:rsidRDefault="00BD63EB" w:rsidP="005B7BE8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884F" w14:textId="10DB4579" w:rsidR="00BD63EB" w:rsidRDefault="00CD4E40" w:rsidP="002765E1">
    <w:pPr>
      <w:pStyle w:val="Head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4D8CD" wp14:editId="1311FECC">
              <wp:simplePos x="0" y="0"/>
              <wp:positionH relativeFrom="column">
                <wp:posOffset>5006340</wp:posOffset>
              </wp:positionH>
              <wp:positionV relativeFrom="paragraph">
                <wp:posOffset>3082925</wp:posOffset>
              </wp:positionV>
              <wp:extent cx="0" cy="5415915"/>
              <wp:effectExtent l="17780" t="6985" r="20320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159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C208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242.75pt" to="394.2pt,6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"/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4604722A" wp14:editId="339C8CC6">
          <wp:extent cx="4439920" cy="2438400"/>
          <wp:effectExtent l="0" t="0" r="0" b="0"/>
          <wp:docPr id="1" name="Picture 1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3E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167C4" wp14:editId="2501C610">
              <wp:simplePos x="0" y="0"/>
              <wp:positionH relativeFrom="column">
                <wp:posOffset>4343400</wp:posOffset>
              </wp:positionH>
              <wp:positionV relativeFrom="paragraph">
                <wp:posOffset>3110865</wp:posOffset>
              </wp:positionV>
              <wp:extent cx="2171700" cy="342900"/>
              <wp:effectExtent l="0" t="0" r="0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B0FD" w14:textId="77777777" w:rsidR="00BD63EB" w:rsidRPr="00DF405F" w:rsidRDefault="00BD63EB" w:rsidP="00A235BA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67C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42pt;margin-top:244.9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" stroked="f">
              <v:textbox>
                <w:txbxContent>
                  <w:p w14:paraId="5C8AB0FD" w14:textId="77777777" w:rsidR="00BD63EB" w:rsidRPr="00DF405F" w:rsidRDefault="00BD63EB" w:rsidP="00A235BA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2D94"/>
    <w:multiLevelType w:val="hybridMultilevel"/>
    <w:tmpl w:val="8B1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412E"/>
    <w:multiLevelType w:val="hybridMultilevel"/>
    <w:tmpl w:val="B8AC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4BF"/>
    <w:multiLevelType w:val="hybridMultilevel"/>
    <w:tmpl w:val="F0163F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4A2530"/>
    <w:multiLevelType w:val="hybridMultilevel"/>
    <w:tmpl w:val="FCA8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C469A"/>
    <w:multiLevelType w:val="hybridMultilevel"/>
    <w:tmpl w:val="6F18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619CD"/>
    <w:multiLevelType w:val="hybridMultilevel"/>
    <w:tmpl w:val="15BC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97BC9"/>
    <w:multiLevelType w:val="hybridMultilevel"/>
    <w:tmpl w:val="2E38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5475"/>
    <w:multiLevelType w:val="hybridMultilevel"/>
    <w:tmpl w:val="8A6023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84CBA"/>
    <w:multiLevelType w:val="hybridMultilevel"/>
    <w:tmpl w:val="9CF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07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A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6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B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09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308D0"/>
    <w:multiLevelType w:val="hybridMultilevel"/>
    <w:tmpl w:val="930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91ABE"/>
    <w:multiLevelType w:val="hybridMultilevel"/>
    <w:tmpl w:val="4F18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3898"/>
    <w:multiLevelType w:val="hybridMultilevel"/>
    <w:tmpl w:val="D8B6586A"/>
    <w:lvl w:ilvl="0" w:tplc="5F022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07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AA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26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C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2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6B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09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A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B7DD8"/>
    <w:multiLevelType w:val="hybridMultilevel"/>
    <w:tmpl w:val="12304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3281"/>
    <w:multiLevelType w:val="hybridMultilevel"/>
    <w:tmpl w:val="957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4D93"/>
    <w:multiLevelType w:val="hybridMultilevel"/>
    <w:tmpl w:val="8948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3104"/>
    <w:multiLevelType w:val="hybridMultilevel"/>
    <w:tmpl w:val="34889210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>
    <w:nsid w:val="5627695C"/>
    <w:multiLevelType w:val="hybridMultilevel"/>
    <w:tmpl w:val="73E0C276"/>
    <w:lvl w:ilvl="0" w:tplc="A396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E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A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9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08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8B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FE11DB"/>
    <w:multiLevelType w:val="hybridMultilevel"/>
    <w:tmpl w:val="6C8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AE9"/>
    <w:multiLevelType w:val="hybridMultilevel"/>
    <w:tmpl w:val="E138E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3C485E"/>
    <w:multiLevelType w:val="hybridMultilevel"/>
    <w:tmpl w:val="F3D4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562A1"/>
    <w:multiLevelType w:val="hybridMultilevel"/>
    <w:tmpl w:val="2B7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8510A1"/>
    <w:multiLevelType w:val="hybridMultilevel"/>
    <w:tmpl w:val="88EE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C0653"/>
    <w:multiLevelType w:val="hybridMultilevel"/>
    <w:tmpl w:val="BE042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384AEB"/>
    <w:multiLevelType w:val="hybridMultilevel"/>
    <w:tmpl w:val="BB288D28"/>
    <w:lvl w:ilvl="0" w:tplc="D9367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E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A2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1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EAE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B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C9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E0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4A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320F9"/>
    <w:multiLevelType w:val="hybridMultilevel"/>
    <w:tmpl w:val="5B08B908"/>
    <w:lvl w:ilvl="0" w:tplc="1B6C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3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0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06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C9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65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E72205"/>
    <w:multiLevelType w:val="hybridMultilevel"/>
    <w:tmpl w:val="C2BC4C94"/>
    <w:lvl w:ilvl="0" w:tplc="2A1CE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2BB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4B0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C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6C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86DD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4A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0C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F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20"/>
  </w:num>
  <w:num w:numId="5">
    <w:abstractNumId w:val="6"/>
  </w:num>
  <w:num w:numId="6">
    <w:abstractNumId w:val="2"/>
  </w:num>
  <w:num w:numId="7">
    <w:abstractNumId w:val="21"/>
  </w:num>
  <w:num w:numId="8">
    <w:abstractNumId w:val="4"/>
  </w:num>
  <w:num w:numId="9">
    <w:abstractNumId w:val="25"/>
  </w:num>
  <w:num w:numId="10">
    <w:abstractNumId w:val="11"/>
  </w:num>
  <w:num w:numId="11">
    <w:abstractNumId w:val="8"/>
  </w:num>
  <w:num w:numId="12">
    <w:abstractNumId w:val="9"/>
  </w:num>
  <w:num w:numId="13">
    <w:abstractNumId w:val="19"/>
  </w:num>
  <w:num w:numId="14">
    <w:abstractNumId w:val="1"/>
  </w:num>
  <w:num w:numId="15">
    <w:abstractNumId w:val="23"/>
  </w:num>
  <w:num w:numId="16">
    <w:abstractNumId w:val="15"/>
  </w:num>
  <w:num w:numId="17">
    <w:abstractNumId w:val="17"/>
  </w:num>
  <w:num w:numId="18">
    <w:abstractNumId w:val="0"/>
  </w:num>
  <w:num w:numId="19">
    <w:abstractNumId w:val="7"/>
  </w:num>
  <w:num w:numId="20">
    <w:abstractNumId w:val="3"/>
  </w:num>
  <w:num w:numId="21">
    <w:abstractNumId w:val="12"/>
  </w:num>
  <w:num w:numId="22">
    <w:abstractNumId w:val="10"/>
  </w:num>
  <w:num w:numId="23">
    <w:abstractNumId w:val="18"/>
  </w:num>
  <w:num w:numId="24">
    <w:abstractNumId w:val="22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F"/>
    <w:rsid w:val="00002323"/>
    <w:rsid w:val="000066C3"/>
    <w:rsid w:val="00013BEA"/>
    <w:rsid w:val="00015338"/>
    <w:rsid w:val="000240A6"/>
    <w:rsid w:val="000329A1"/>
    <w:rsid w:val="00032AB9"/>
    <w:rsid w:val="00034B9B"/>
    <w:rsid w:val="000416F4"/>
    <w:rsid w:val="00043B44"/>
    <w:rsid w:val="000504C5"/>
    <w:rsid w:val="000545EE"/>
    <w:rsid w:val="00062879"/>
    <w:rsid w:val="00064013"/>
    <w:rsid w:val="000803B1"/>
    <w:rsid w:val="00084506"/>
    <w:rsid w:val="00086AEC"/>
    <w:rsid w:val="000911AE"/>
    <w:rsid w:val="000A37F7"/>
    <w:rsid w:val="000A5537"/>
    <w:rsid w:val="000B7213"/>
    <w:rsid w:val="000C641F"/>
    <w:rsid w:val="000D3FF1"/>
    <w:rsid w:val="000D462C"/>
    <w:rsid w:val="000D6417"/>
    <w:rsid w:val="000F6182"/>
    <w:rsid w:val="00111662"/>
    <w:rsid w:val="00114C1F"/>
    <w:rsid w:val="00115EA0"/>
    <w:rsid w:val="00116384"/>
    <w:rsid w:val="00123B3A"/>
    <w:rsid w:val="00124D31"/>
    <w:rsid w:val="00125AF1"/>
    <w:rsid w:val="0014114F"/>
    <w:rsid w:val="00150D3F"/>
    <w:rsid w:val="00156C9A"/>
    <w:rsid w:val="00183014"/>
    <w:rsid w:val="00183CF7"/>
    <w:rsid w:val="00193AD7"/>
    <w:rsid w:val="001C021A"/>
    <w:rsid w:val="001C5386"/>
    <w:rsid w:val="001C5838"/>
    <w:rsid w:val="001C6DC6"/>
    <w:rsid w:val="001D1A99"/>
    <w:rsid w:val="001E0A83"/>
    <w:rsid w:val="001E3C8E"/>
    <w:rsid w:val="001F627E"/>
    <w:rsid w:val="00207928"/>
    <w:rsid w:val="00225573"/>
    <w:rsid w:val="00230167"/>
    <w:rsid w:val="002316E8"/>
    <w:rsid w:val="00242590"/>
    <w:rsid w:val="00250868"/>
    <w:rsid w:val="002577B2"/>
    <w:rsid w:val="00261A2F"/>
    <w:rsid w:val="002765E1"/>
    <w:rsid w:val="00281470"/>
    <w:rsid w:val="00286290"/>
    <w:rsid w:val="0028638B"/>
    <w:rsid w:val="002A08FA"/>
    <w:rsid w:val="002A32C9"/>
    <w:rsid w:val="002B114C"/>
    <w:rsid w:val="002B15E0"/>
    <w:rsid w:val="002B38FB"/>
    <w:rsid w:val="002B4120"/>
    <w:rsid w:val="002B4ACC"/>
    <w:rsid w:val="002B6E0C"/>
    <w:rsid w:val="002C3ECC"/>
    <w:rsid w:val="002D1C56"/>
    <w:rsid w:val="002E22FE"/>
    <w:rsid w:val="002E23B6"/>
    <w:rsid w:val="002F40FD"/>
    <w:rsid w:val="0030144D"/>
    <w:rsid w:val="00315819"/>
    <w:rsid w:val="003201D8"/>
    <w:rsid w:val="0033080C"/>
    <w:rsid w:val="00333357"/>
    <w:rsid w:val="00342A27"/>
    <w:rsid w:val="00350613"/>
    <w:rsid w:val="00356E33"/>
    <w:rsid w:val="00373EAB"/>
    <w:rsid w:val="0037555F"/>
    <w:rsid w:val="00383D4D"/>
    <w:rsid w:val="00384ECC"/>
    <w:rsid w:val="00386755"/>
    <w:rsid w:val="00393371"/>
    <w:rsid w:val="00397DD7"/>
    <w:rsid w:val="003A0A9A"/>
    <w:rsid w:val="003B6D76"/>
    <w:rsid w:val="003C04DE"/>
    <w:rsid w:val="003C7FDC"/>
    <w:rsid w:val="003E1F26"/>
    <w:rsid w:val="003E45F8"/>
    <w:rsid w:val="003F6A51"/>
    <w:rsid w:val="004008A4"/>
    <w:rsid w:val="00401304"/>
    <w:rsid w:val="00401A61"/>
    <w:rsid w:val="00401D96"/>
    <w:rsid w:val="004124AE"/>
    <w:rsid w:val="00412CBB"/>
    <w:rsid w:val="004136C9"/>
    <w:rsid w:val="004156F7"/>
    <w:rsid w:val="00420127"/>
    <w:rsid w:val="00423552"/>
    <w:rsid w:val="004236C6"/>
    <w:rsid w:val="00427CF4"/>
    <w:rsid w:val="00434537"/>
    <w:rsid w:val="00441389"/>
    <w:rsid w:val="00443DAA"/>
    <w:rsid w:val="00445159"/>
    <w:rsid w:val="00455908"/>
    <w:rsid w:val="004636D6"/>
    <w:rsid w:val="00483CE9"/>
    <w:rsid w:val="00485158"/>
    <w:rsid w:val="004910A4"/>
    <w:rsid w:val="00491EC2"/>
    <w:rsid w:val="0049247E"/>
    <w:rsid w:val="004A2E98"/>
    <w:rsid w:val="004A6456"/>
    <w:rsid w:val="004B1131"/>
    <w:rsid w:val="004B4168"/>
    <w:rsid w:val="004B4BC4"/>
    <w:rsid w:val="004B5275"/>
    <w:rsid w:val="004C658E"/>
    <w:rsid w:val="004C66ED"/>
    <w:rsid w:val="004F24BF"/>
    <w:rsid w:val="0050293F"/>
    <w:rsid w:val="00504F33"/>
    <w:rsid w:val="005125A3"/>
    <w:rsid w:val="005132B2"/>
    <w:rsid w:val="005147B8"/>
    <w:rsid w:val="00514BD8"/>
    <w:rsid w:val="0052066A"/>
    <w:rsid w:val="00523808"/>
    <w:rsid w:val="00524070"/>
    <w:rsid w:val="00525127"/>
    <w:rsid w:val="00533FD2"/>
    <w:rsid w:val="00535C49"/>
    <w:rsid w:val="00545CD2"/>
    <w:rsid w:val="00565DDF"/>
    <w:rsid w:val="005701E0"/>
    <w:rsid w:val="0058096B"/>
    <w:rsid w:val="00596F6B"/>
    <w:rsid w:val="005A0124"/>
    <w:rsid w:val="005A5CB3"/>
    <w:rsid w:val="005A667F"/>
    <w:rsid w:val="005B3ADF"/>
    <w:rsid w:val="005B3DBC"/>
    <w:rsid w:val="005B7BE8"/>
    <w:rsid w:val="005C0B02"/>
    <w:rsid w:val="005C18F6"/>
    <w:rsid w:val="005C3DAB"/>
    <w:rsid w:val="005C5FA9"/>
    <w:rsid w:val="005C75F8"/>
    <w:rsid w:val="005F6797"/>
    <w:rsid w:val="006135C3"/>
    <w:rsid w:val="0061619E"/>
    <w:rsid w:val="00620518"/>
    <w:rsid w:val="00625AA3"/>
    <w:rsid w:val="00640F69"/>
    <w:rsid w:val="006411BA"/>
    <w:rsid w:val="0064207B"/>
    <w:rsid w:val="006513AC"/>
    <w:rsid w:val="00661F84"/>
    <w:rsid w:val="00662ABD"/>
    <w:rsid w:val="006748DC"/>
    <w:rsid w:val="006806C5"/>
    <w:rsid w:val="00682134"/>
    <w:rsid w:val="00690E83"/>
    <w:rsid w:val="0069626E"/>
    <w:rsid w:val="006C1F0B"/>
    <w:rsid w:val="006C44EA"/>
    <w:rsid w:val="006C460E"/>
    <w:rsid w:val="006D136E"/>
    <w:rsid w:val="006D5FA3"/>
    <w:rsid w:val="006F062E"/>
    <w:rsid w:val="006F1E42"/>
    <w:rsid w:val="006F2618"/>
    <w:rsid w:val="006F5BF8"/>
    <w:rsid w:val="0070317F"/>
    <w:rsid w:val="00714427"/>
    <w:rsid w:val="0072297E"/>
    <w:rsid w:val="007321CC"/>
    <w:rsid w:val="007334E4"/>
    <w:rsid w:val="00741B26"/>
    <w:rsid w:val="00743C11"/>
    <w:rsid w:val="00762DBA"/>
    <w:rsid w:val="007A29DB"/>
    <w:rsid w:val="007A719E"/>
    <w:rsid w:val="007B04C0"/>
    <w:rsid w:val="007C203D"/>
    <w:rsid w:val="007C6A75"/>
    <w:rsid w:val="007C77D6"/>
    <w:rsid w:val="007E055F"/>
    <w:rsid w:val="007E2115"/>
    <w:rsid w:val="007F796A"/>
    <w:rsid w:val="00804741"/>
    <w:rsid w:val="0080659D"/>
    <w:rsid w:val="008175A1"/>
    <w:rsid w:val="00830922"/>
    <w:rsid w:val="00835E51"/>
    <w:rsid w:val="00852C2D"/>
    <w:rsid w:val="00855537"/>
    <w:rsid w:val="00856635"/>
    <w:rsid w:val="0085795C"/>
    <w:rsid w:val="008834F9"/>
    <w:rsid w:val="00885DA2"/>
    <w:rsid w:val="00887F21"/>
    <w:rsid w:val="008900CE"/>
    <w:rsid w:val="00897546"/>
    <w:rsid w:val="008A154B"/>
    <w:rsid w:val="008A22E2"/>
    <w:rsid w:val="008B2CA3"/>
    <w:rsid w:val="008B4D9D"/>
    <w:rsid w:val="008B51D5"/>
    <w:rsid w:val="008B60A9"/>
    <w:rsid w:val="008C2D33"/>
    <w:rsid w:val="008C4D32"/>
    <w:rsid w:val="008C6AB5"/>
    <w:rsid w:val="008D2C6C"/>
    <w:rsid w:val="008E25C8"/>
    <w:rsid w:val="008E471A"/>
    <w:rsid w:val="00903F4F"/>
    <w:rsid w:val="009147F5"/>
    <w:rsid w:val="00921451"/>
    <w:rsid w:val="00926589"/>
    <w:rsid w:val="009362B6"/>
    <w:rsid w:val="009444BE"/>
    <w:rsid w:val="00945BE0"/>
    <w:rsid w:val="00946B76"/>
    <w:rsid w:val="00950B47"/>
    <w:rsid w:val="00960718"/>
    <w:rsid w:val="00960F3B"/>
    <w:rsid w:val="00962036"/>
    <w:rsid w:val="009849BC"/>
    <w:rsid w:val="00992A57"/>
    <w:rsid w:val="0099459A"/>
    <w:rsid w:val="00996686"/>
    <w:rsid w:val="009A0774"/>
    <w:rsid w:val="009A6EBB"/>
    <w:rsid w:val="009B5A47"/>
    <w:rsid w:val="009C0377"/>
    <w:rsid w:val="009C0F17"/>
    <w:rsid w:val="009C2375"/>
    <w:rsid w:val="009C4C90"/>
    <w:rsid w:val="009D6D1D"/>
    <w:rsid w:val="009E0877"/>
    <w:rsid w:val="009E1A94"/>
    <w:rsid w:val="009E3563"/>
    <w:rsid w:val="009E4486"/>
    <w:rsid w:val="009F0773"/>
    <w:rsid w:val="00A0122A"/>
    <w:rsid w:val="00A02DD5"/>
    <w:rsid w:val="00A031B2"/>
    <w:rsid w:val="00A174F8"/>
    <w:rsid w:val="00A175A4"/>
    <w:rsid w:val="00A21033"/>
    <w:rsid w:val="00A235BA"/>
    <w:rsid w:val="00A243F6"/>
    <w:rsid w:val="00A31128"/>
    <w:rsid w:val="00A36D37"/>
    <w:rsid w:val="00A44C4F"/>
    <w:rsid w:val="00A604FB"/>
    <w:rsid w:val="00A6391A"/>
    <w:rsid w:val="00A65023"/>
    <w:rsid w:val="00A72EA3"/>
    <w:rsid w:val="00A90BFD"/>
    <w:rsid w:val="00A92884"/>
    <w:rsid w:val="00AB1305"/>
    <w:rsid w:val="00AB31B7"/>
    <w:rsid w:val="00AB6FC7"/>
    <w:rsid w:val="00AD0D13"/>
    <w:rsid w:val="00AD6156"/>
    <w:rsid w:val="00AD6D2A"/>
    <w:rsid w:val="00AD6DEF"/>
    <w:rsid w:val="00AE5C29"/>
    <w:rsid w:val="00AE706A"/>
    <w:rsid w:val="00AF29E8"/>
    <w:rsid w:val="00AF79FE"/>
    <w:rsid w:val="00B10D2A"/>
    <w:rsid w:val="00B123C7"/>
    <w:rsid w:val="00B145F1"/>
    <w:rsid w:val="00B20B51"/>
    <w:rsid w:val="00B22E1D"/>
    <w:rsid w:val="00B26AEF"/>
    <w:rsid w:val="00B30926"/>
    <w:rsid w:val="00B52847"/>
    <w:rsid w:val="00B61A32"/>
    <w:rsid w:val="00B65135"/>
    <w:rsid w:val="00B66FDD"/>
    <w:rsid w:val="00B7031B"/>
    <w:rsid w:val="00B72E3E"/>
    <w:rsid w:val="00B74773"/>
    <w:rsid w:val="00B74C33"/>
    <w:rsid w:val="00B83FF2"/>
    <w:rsid w:val="00B841B9"/>
    <w:rsid w:val="00B86587"/>
    <w:rsid w:val="00B93632"/>
    <w:rsid w:val="00B9603F"/>
    <w:rsid w:val="00BA13B3"/>
    <w:rsid w:val="00BA69AA"/>
    <w:rsid w:val="00BB3A51"/>
    <w:rsid w:val="00BC21FA"/>
    <w:rsid w:val="00BD2D36"/>
    <w:rsid w:val="00BD63EB"/>
    <w:rsid w:val="00BF26DF"/>
    <w:rsid w:val="00C07A78"/>
    <w:rsid w:val="00C168B6"/>
    <w:rsid w:val="00C16E7C"/>
    <w:rsid w:val="00C216E5"/>
    <w:rsid w:val="00C31F53"/>
    <w:rsid w:val="00C36F35"/>
    <w:rsid w:val="00C66179"/>
    <w:rsid w:val="00C72F8A"/>
    <w:rsid w:val="00C77EA4"/>
    <w:rsid w:val="00C83BAF"/>
    <w:rsid w:val="00C8430B"/>
    <w:rsid w:val="00C91003"/>
    <w:rsid w:val="00C9168C"/>
    <w:rsid w:val="00C94BC3"/>
    <w:rsid w:val="00C965D6"/>
    <w:rsid w:val="00CA37F1"/>
    <w:rsid w:val="00CA72B1"/>
    <w:rsid w:val="00CB7B86"/>
    <w:rsid w:val="00CC5AAF"/>
    <w:rsid w:val="00CD3303"/>
    <w:rsid w:val="00CD4E40"/>
    <w:rsid w:val="00CD57A4"/>
    <w:rsid w:val="00CE06DC"/>
    <w:rsid w:val="00CE1A8D"/>
    <w:rsid w:val="00CF25F2"/>
    <w:rsid w:val="00CF390A"/>
    <w:rsid w:val="00D135B7"/>
    <w:rsid w:val="00D1657C"/>
    <w:rsid w:val="00D21F23"/>
    <w:rsid w:val="00D34883"/>
    <w:rsid w:val="00D34D33"/>
    <w:rsid w:val="00D43B30"/>
    <w:rsid w:val="00D51308"/>
    <w:rsid w:val="00D6164B"/>
    <w:rsid w:val="00D655FD"/>
    <w:rsid w:val="00D82BD4"/>
    <w:rsid w:val="00D82E17"/>
    <w:rsid w:val="00D84BC5"/>
    <w:rsid w:val="00D868DA"/>
    <w:rsid w:val="00D97214"/>
    <w:rsid w:val="00DA00C0"/>
    <w:rsid w:val="00DA239C"/>
    <w:rsid w:val="00DB5544"/>
    <w:rsid w:val="00DB604F"/>
    <w:rsid w:val="00DC09B6"/>
    <w:rsid w:val="00DC3645"/>
    <w:rsid w:val="00DD7FDA"/>
    <w:rsid w:val="00DE1C6A"/>
    <w:rsid w:val="00DF0A8B"/>
    <w:rsid w:val="00DF25AF"/>
    <w:rsid w:val="00E05CA7"/>
    <w:rsid w:val="00E067C0"/>
    <w:rsid w:val="00E15EAE"/>
    <w:rsid w:val="00E17844"/>
    <w:rsid w:val="00E302D8"/>
    <w:rsid w:val="00E443A5"/>
    <w:rsid w:val="00E46F44"/>
    <w:rsid w:val="00E4744E"/>
    <w:rsid w:val="00E50519"/>
    <w:rsid w:val="00E6142F"/>
    <w:rsid w:val="00E62D7B"/>
    <w:rsid w:val="00E66238"/>
    <w:rsid w:val="00E73B60"/>
    <w:rsid w:val="00E75026"/>
    <w:rsid w:val="00E806DB"/>
    <w:rsid w:val="00E86156"/>
    <w:rsid w:val="00E9439A"/>
    <w:rsid w:val="00E95C2F"/>
    <w:rsid w:val="00EA32E6"/>
    <w:rsid w:val="00EA7430"/>
    <w:rsid w:val="00EA7FBA"/>
    <w:rsid w:val="00EB5201"/>
    <w:rsid w:val="00EB61D3"/>
    <w:rsid w:val="00EC11B8"/>
    <w:rsid w:val="00ED2573"/>
    <w:rsid w:val="00ED6729"/>
    <w:rsid w:val="00EE0247"/>
    <w:rsid w:val="00EE1AD9"/>
    <w:rsid w:val="00EE2E19"/>
    <w:rsid w:val="00EF5BE3"/>
    <w:rsid w:val="00EF64EA"/>
    <w:rsid w:val="00EF7FC5"/>
    <w:rsid w:val="00F06983"/>
    <w:rsid w:val="00F12F4F"/>
    <w:rsid w:val="00F2028A"/>
    <w:rsid w:val="00F230F7"/>
    <w:rsid w:val="00F2385E"/>
    <w:rsid w:val="00F31992"/>
    <w:rsid w:val="00F3204B"/>
    <w:rsid w:val="00F36DB1"/>
    <w:rsid w:val="00F437AC"/>
    <w:rsid w:val="00F4468E"/>
    <w:rsid w:val="00F62836"/>
    <w:rsid w:val="00F658E5"/>
    <w:rsid w:val="00F677AF"/>
    <w:rsid w:val="00F730DA"/>
    <w:rsid w:val="00F93FA5"/>
    <w:rsid w:val="00FB1F36"/>
    <w:rsid w:val="00FB7F01"/>
    <w:rsid w:val="00FB7F37"/>
    <w:rsid w:val="00FC0B3E"/>
    <w:rsid w:val="00FC7F16"/>
    <w:rsid w:val="00FE2C32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7E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6EBB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rFonts w:cs="Arial"/>
      <w:b/>
      <w:bCs/>
      <w:kern w:val="36"/>
      <w:sz w:val="48"/>
      <w:szCs w:val="48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EB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9A6EBB"/>
    <w:pPr>
      <w:widowControl w:val="0"/>
      <w:autoSpaceDE w:val="0"/>
      <w:autoSpaceDN w:val="0"/>
      <w:adjustRightInd w:val="0"/>
      <w:spacing w:before="100" w:beforeAutospacing="1" w:after="100" w:afterAutospacing="1"/>
      <w:outlineLvl w:val="3"/>
    </w:pPr>
    <w:rPr>
      <w:rFonts w:cs="Arial"/>
      <w:b/>
      <w:b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BE8"/>
  </w:style>
  <w:style w:type="paragraph" w:styleId="ListParagraph">
    <w:name w:val="List Paragraph"/>
    <w:basedOn w:val="Normal"/>
    <w:uiPriority w:val="34"/>
    <w:qFormat/>
    <w:rsid w:val="00903F4F"/>
    <w:pPr>
      <w:ind w:left="720"/>
    </w:pPr>
  </w:style>
  <w:style w:type="paragraph" w:styleId="BalloonText">
    <w:name w:val="Balloon Text"/>
    <w:basedOn w:val="Normal"/>
    <w:link w:val="BalloonTextChar"/>
    <w:rsid w:val="00E73B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B6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6EBB"/>
    <w:rPr>
      <w:rFonts w:cs="Arial"/>
      <w:b/>
      <w:bCs/>
      <w:kern w:val="36"/>
      <w:sz w:val="48"/>
      <w:szCs w:val="48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E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EBB"/>
    <w:rPr>
      <w:rFonts w:cs="Arial"/>
      <w:b/>
      <w:bCs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9A6EB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6EBB"/>
    <w:rPr>
      <w:b/>
      <w:bCs/>
    </w:rPr>
  </w:style>
  <w:style w:type="character" w:customStyle="1" w:styleId="apple-converted-space">
    <w:name w:val="apple-converted-space"/>
    <w:basedOn w:val="DefaultParagraphFont"/>
    <w:rsid w:val="009A6EBB"/>
  </w:style>
  <w:style w:type="character" w:styleId="Hyperlink">
    <w:name w:val="Hyperlink"/>
    <w:basedOn w:val="DefaultParagraphFont"/>
    <w:uiPriority w:val="99"/>
    <w:unhideWhenUsed/>
    <w:rsid w:val="009A6EBB"/>
    <w:rPr>
      <w:color w:val="0000FF"/>
      <w:u w:val="single"/>
    </w:rPr>
  </w:style>
  <w:style w:type="character" w:customStyle="1" w:styleId="author">
    <w:name w:val="author"/>
    <w:basedOn w:val="DefaultParagraphFont"/>
    <w:rsid w:val="009A6EBB"/>
  </w:style>
  <w:style w:type="character" w:customStyle="1" w:styleId="date1">
    <w:name w:val="date1"/>
    <w:basedOn w:val="DefaultParagraphFont"/>
    <w:rsid w:val="009A6EBB"/>
  </w:style>
  <w:style w:type="paragraph" w:styleId="FootnoteText">
    <w:name w:val="footnote text"/>
    <w:basedOn w:val="Normal"/>
    <w:link w:val="FootnoteTextChar"/>
    <w:uiPriority w:val="99"/>
    <w:unhideWhenUsed/>
    <w:rsid w:val="009A6EBB"/>
    <w:pPr>
      <w:widowControl w:val="0"/>
      <w:autoSpaceDE w:val="0"/>
      <w:autoSpaceDN w:val="0"/>
      <w:adjustRightInd w:val="0"/>
    </w:pPr>
    <w:rPr>
      <w:rFonts w:cs="Arial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EBB"/>
    <w:rPr>
      <w:rFonts w:cs="Arial"/>
      <w:sz w:val="24"/>
      <w:szCs w:val="24"/>
      <w:lang w:bidi="he-IL"/>
    </w:rPr>
  </w:style>
  <w:style w:type="character" w:styleId="FootnoteReference">
    <w:name w:val="footnote reference"/>
    <w:basedOn w:val="DefaultParagraphFont"/>
    <w:uiPriority w:val="99"/>
    <w:unhideWhenUsed/>
    <w:rsid w:val="009A6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n.kramer:Desktop:Equip%20No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HD:Users:ron.kramer:Desktop:Equip Notes Template.dot</Template>
  <TotalTime>20</TotalTime>
  <Pages>4</Pages>
  <Words>1047</Words>
  <Characters>5972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Session Number Here</vt:lpstr>
    </vt:vector>
  </TitlesOfParts>
  <Company>Gateway Church</Company>
  <LinksUpToDate>false</LinksUpToDate>
  <CharactersWithSpaces>7005</CharactersWithSpaces>
  <SharedDoc>false</SharedDoc>
  <HLinks>
    <vt:vector size="12" baseType="variant">
      <vt:variant>
        <vt:i4>8192118</vt:i4>
      </vt:variant>
      <vt:variant>
        <vt:i4>2263</vt:i4>
      </vt:variant>
      <vt:variant>
        <vt:i4>1026</vt:i4>
      </vt:variant>
      <vt:variant>
        <vt:i4>1</vt:i4>
      </vt:variant>
      <vt:variant>
        <vt:lpwstr>Gateway Equip Logo</vt:lpwstr>
      </vt:variant>
      <vt:variant>
        <vt:lpwstr/>
      </vt:variant>
      <vt:variant>
        <vt:i4>8192118</vt:i4>
      </vt:variant>
      <vt:variant>
        <vt:i4>2301</vt:i4>
      </vt:variant>
      <vt:variant>
        <vt:i4>1025</vt:i4>
      </vt:variant>
      <vt:variant>
        <vt:i4>1</vt:i4>
      </vt:variant>
      <vt:variant>
        <vt:lpwstr>Gateway Equip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Session Number Here</dc:title>
  <dc:subject/>
  <dc:creator>Equipping Intern</dc:creator>
  <cp:keywords/>
  <dc:description/>
  <cp:lastModifiedBy>Greg Stone</cp:lastModifiedBy>
  <cp:revision>4</cp:revision>
  <cp:lastPrinted>2017-03-10T22:38:00Z</cp:lastPrinted>
  <dcterms:created xsi:type="dcterms:W3CDTF">2017-03-10T22:12:00Z</dcterms:created>
  <dcterms:modified xsi:type="dcterms:W3CDTF">2017-03-10T22:48:00Z</dcterms:modified>
</cp:coreProperties>
</file>